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3E33620" w14:textId="4586DE03" w:rsidR="00304425" w:rsidRDefault="0091354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4"/>
          <w:szCs w:val="24"/>
        </w:rPr>
        <w:t>PENGARUH PENYULUHAN MEDIA ULAR TANGGA TERHADAP PENGETAHUAN 13 PESAN UMUM GIZI SEIMBANG PADA REMAJA</w:t>
      </w:r>
    </w:p>
    <w:p w14:paraId="0EA03262" w14:textId="77777777" w:rsidR="00304425" w:rsidRDefault="00304425">
      <w:pPr>
        <w:spacing w:after="0" w:line="240" w:lineRule="auto"/>
        <w:jc w:val="center"/>
        <w:rPr>
          <w:rFonts w:ascii="Times New Roman" w:eastAsia="Times New Roman" w:hAnsi="Times New Roman" w:cs="Times New Roman"/>
          <w:sz w:val="24"/>
          <w:szCs w:val="24"/>
        </w:rPr>
      </w:pPr>
    </w:p>
    <w:p w14:paraId="32B99B64" w14:textId="615EB8D8" w:rsidR="00304425" w:rsidRDefault="0091354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4"/>
          <w:szCs w:val="24"/>
        </w:rPr>
        <w:t>The Effect of Counseling Snake Media on Knowledge 13 General of Balanced Nutrition in Adolescent</w:t>
      </w:r>
    </w:p>
    <w:p w14:paraId="777073B7" w14:textId="77777777" w:rsidR="00304425" w:rsidRDefault="00304425">
      <w:pPr>
        <w:spacing w:after="0"/>
        <w:jc w:val="center"/>
        <w:rPr>
          <w:rFonts w:ascii="Times New Roman" w:eastAsia="Times New Roman" w:hAnsi="Times New Roman" w:cs="Times New Roman"/>
        </w:rPr>
      </w:pPr>
    </w:p>
    <w:p w14:paraId="30143781" w14:textId="34750B5B" w:rsidR="00304425" w:rsidRDefault="0091354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Nastitie Cinintya Nurzihan</w:t>
      </w:r>
      <w:r w:rsidR="00BD1DE7">
        <w:rPr>
          <w:rFonts w:ascii="Times New Roman" w:eastAsia="Times New Roman" w:hAnsi="Times New Roman" w:cs="Times New Roman"/>
          <w:sz w:val="24"/>
          <w:szCs w:val="24"/>
          <w:vertAlign w:val="superscript"/>
        </w:rPr>
        <w:t>1</w:t>
      </w:r>
      <w:r w:rsidR="00BD1DE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Budi Prasetyo</w:t>
      </w:r>
      <w:r w:rsidR="00BD1DE7">
        <w:rPr>
          <w:rFonts w:ascii="Times New Roman" w:eastAsia="Times New Roman" w:hAnsi="Times New Roman" w:cs="Times New Roman"/>
          <w:sz w:val="24"/>
          <w:szCs w:val="24"/>
          <w:vertAlign w:val="superscript"/>
        </w:rPr>
        <w:t>2</w:t>
      </w:r>
      <w:r w:rsidR="00BD1DE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Zuhria Ismawanti</w:t>
      </w:r>
      <w:r w:rsidR="00BD1DE7">
        <w:rPr>
          <w:rFonts w:ascii="Times New Roman" w:eastAsia="Times New Roman" w:hAnsi="Times New Roman" w:cs="Times New Roman"/>
          <w:sz w:val="24"/>
          <w:szCs w:val="24"/>
          <w:vertAlign w:val="superscript"/>
        </w:rPr>
        <w:t>3</w:t>
      </w:r>
    </w:p>
    <w:p w14:paraId="72772C70" w14:textId="64DCE22C" w:rsidR="00304425" w:rsidRDefault="00BD1D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sidR="00913540">
        <w:rPr>
          <w:rFonts w:ascii="Times New Roman" w:eastAsia="Times New Roman" w:hAnsi="Times New Roman" w:cs="Times New Roman"/>
          <w:sz w:val="24"/>
          <w:szCs w:val="24"/>
        </w:rPr>
        <w:t>Universitas Kusuma Husada Surakarta</w:t>
      </w:r>
    </w:p>
    <w:p w14:paraId="60F0C424" w14:textId="30A5B9CD" w:rsidR="00304425" w:rsidRDefault="00BD1D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sidR="00913540" w:rsidRPr="00913540">
        <w:rPr>
          <w:rFonts w:ascii="Times New Roman" w:eastAsia="Times New Roman" w:hAnsi="Times New Roman" w:cs="Times New Roman"/>
          <w:sz w:val="24"/>
          <w:szCs w:val="24"/>
        </w:rPr>
        <w:t xml:space="preserve"> </w:t>
      </w:r>
      <w:r w:rsidR="00913540">
        <w:rPr>
          <w:rFonts w:ascii="Times New Roman" w:eastAsia="Times New Roman" w:hAnsi="Times New Roman" w:cs="Times New Roman"/>
          <w:sz w:val="24"/>
          <w:szCs w:val="24"/>
        </w:rPr>
        <w:t>Universitas Kusuma Husada Surakarta</w:t>
      </w:r>
    </w:p>
    <w:p w14:paraId="0FA171DF" w14:textId="60AB3B42" w:rsidR="00304425" w:rsidRDefault="00BD1D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sidR="00913540" w:rsidRPr="00913540">
        <w:rPr>
          <w:rFonts w:ascii="Times New Roman" w:eastAsia="Times New Roman" w:hAnsi="Times New Roman" w:cs="Times New Roman"/>
          <w:sz w:val="24"/>
          <w:szCs w:val="24"/>
        </w:rPr>
        <w:t xml:space="preserve"> </w:t>
      </w:r>
      <w:r w:rsidR="00913540">
        <w:rPr>
          <w:rFonts w:ascii="Times New Roman" w:eastAsia="Times New Roman" w:hAnsi="Times New Roman" w:cs="Times New Roman"/>
          <w:sz w:val="24"/>
          <w:szCs w:val="24"/>
        </w:rPr>
        <w:t>Universitas Kusuma Husada Surakarta</w:t>
      </w:r>
    </w:p>
    <w:p w14:paraId="3F9A34DB" w14:textId="7A5BF671" w:rsidR="00304425" w:rsidRDefault="00BD1D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13540">
        <w:rPr>
          <w:rFonts w:ascii="Times New Roman" w:eastAsia="Times New Roman" w:hAnsi="Times New Roman" w:cs="Times New Roman"/>
          <w:sz w:val="24"/>
          <w:szCs w:val="24"/>
        </w:rPr>
        <w:t>cnastitie@yahoo.co.id</w:t>
      </w:r>
      <w:r>
        <w:rPr>
          <w:rFonts w:ascii="Times New Roman" w:eastAsia="Times New Roman" w:hAnsi="Times New Roman" w:cs="Times New Roman"/>
          <w:sz w:val="24"/>
          <w:szCs w:val="24"/>
        </w:rPr>
        <w:t>)</w:t>
      </w:r>
    </w:p>
    <w:p w14:paraId="19EA7BEB" w14:textId="77777777" w:rsidR="00304425" w:rsidRDefault="00304425">
      <w:pPr>
        <w:spacing w:after="0" w:line="240" w:lineRule="auto"/>
        <w:jc w:val="center"/>
        <w:rPr>
          <w:rFonts w:ascii="Times New Roman" w:eastAsia="Times New Roman" w:hAnsi="Times New Roman" w:cs="Times New Roman"/>
          <w:sz w:val="24"/>
          <w:szCs w:val="24"/>
        </w:rPr>
      </w:pPr>
    </w:p>
    <w:p w14:paraId="53A0AF5A" w14:textId="77777777" w:rsidR="00304425" w:rsidRDefault="00BD1D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14:paraId="51766C14" w14:textId="0FFDADA3" w:rsidR="00913540" w:rsidRDefault="00913540" w:rsidP="00011BB0">
      <w:pPr>
        <w:spacing w:after="0" w:line="240" w:lineRule="auto"/>
        <w:ind w:firstLine="720"/>
        <w:jc w:val="both"/>
        <w:rPr>
          <w:rFonts w:ascii="Times New Roman" w:hAnsi="Times New Roman" w:cs="Times New Roman"/>
        </w:rPr>
      </w:pPr>
      <w:r w:rsidRPr="00011BB0">
        <w:rPr>
          <w:rFonts w:ascii="Times New Roman" w:hAnsi="Times New Roman" w:cs="Times New Roman"/>
        </w:rPr>
        <w:t xml:space="preserve">Masa remaja seringkali dikenal dengan masa mencari jati diri, yang biasa disebut dengan identitas ego. </w:t>
      </w:r>
      <w:r w:rsidRPr="00011BB0">
        <w:rPr>
          <w:rFonts w:ascii="Times New Roman" w:hAnsi="Times New Roman"/>
        </w:rPr>
        <w:t xml:space="preserve">Pada kelompok remaja rentan mengalami masalah berat badan lebih yang diakibatkan peningkatan timbunan lemak yang berlebihan. Timbulnya masalah </w:t>
      </w:r>
      <w:r w:rsidRPr="00011BB0">
        <w:rPr>
          <w:rFonts w:ascii="Times New Roman" w:hAnsi="Times New Roman" w:cs="Times New Roman"/>
        </w:rPr>
        <w:t>kekurangan</w:t>
      </w:r>
      <w:r w:rsidRPr="00011BB0">
        <w:rPr>
          <w:rFonts w:ascii="Times New Roman" w:hAnsi="Times New Roman"/>
        </w:rPr>
        <w:t xml:space="preserve"> dan kelebihan gizi disebabkan oleh pola makan yang kurang baik, konsumsi makanan yang tidak mengacu pada pedoman gizi seimbang. </w:t>
      </w:r>
      <w:r w:rsidRPr="00011BB0">
        <w:rPr>
          <w:rFonts w:ascii="Times New Roman" w:hAnsi="Times New Roman" w:cs="Times New Roman"/>
        </w:rPr>
        <w:t xml:space="preserve">Landasan mengenai pola hidup sehat dilakukan dengan meningkatkan pengetahuan remaja tentang gizi seimbang. Pengetahuan diberikan melalui pendidikan tentang gizi seimbang yang dapat mencegah masalah gizi terjadi di masa remaja. Upaya dalam meningkatkan pengetahuan remaja tentang gizi seimbang memerlukan pendekatan yang strategus agar tercapai secara efektif dan efisien sehingga diperlukan strategi atau metode yang tepat. Salah satu cara yang efektif memberikan informasi adalah dengan membuat permainan sederhana agar pesan dan informasi yang disampaikan bisa dipahami oleh remaja, misalnya permainan ular tangga. </w:t>
      </w:r>
      <w:r w:rsidR="00011BB0" w:rsidRPr="00011BB0">
        <w:rPr>
          <w:rFonts w:ascii="Times New Roman" w:hAnsi="Times New Roman" w:cs="Times New Roman"/>
        </w:rPr>
        <w:t>Data penelitian diperoleh melalui hasil jawaban dari kuesioner pada 4 kelompok kontrol dan 4 kelompok perlakuan dengan masing-masing kelompok berjumlah 4 orang</w:t>
      </w:r>
      <w:r w:rsidR="00011BB0">
        <w:rPr>
          <w:rFonts w:ascii="Times New Roman" w:hAnsi="Times New Roman" w:cs="Times New Roman"/>
        </w:rPr>
        <w:t xml:space="preserve">. Pada kelompk perlakuan hampir semua respondeng mengalami peningaktan skor pengetahuan, sedangkan pada kelompok kontrol skor tingkat pengetahuan bervariasi. Hasil uji statistik dengan menggunakan wilcoxom signed rank test pada kelmpok perlakuan (p&lt;0.05) menunjukkan terdapat perubahan pengetahuan pada kelompok perlakuan setelah diberikan edukasi dengan media ular tangga gizi. Sedangkan pada kelompok kontrol (p&gt;0.05) </w:t>
      </w:r>
      <w:r w:rsidR="00011BB0">
        <w:rPr>
          <w:rFonts w:ascii="Times New Roman" w:hAnsi="Times New Roman" w:cs="Times New Roman"/>
        </w:rPr>
        <w:t xml:space="preserve">menunjukkan </w:t>
      </w:r>
      <w:r w:rsidR="00011BB0">
        <w:rPr>
          <w:rFonts w:ascii="Times New Roman" w:hAnsi="Times New Roman" w:cs="Times New Roman"/>
        </w:rPr>
        <w:t xml:space="preserve">tidak </w:t>
      </w:r>
      <w:r w:rsidR="00011BB0">
        <w:rPr>
          <w:rFonts w:ascii="Times New Roman" w:hAnsi="Times New Roman" w:cs="Times New Roman"/>
        </w:rPr>
        <w:t xml:space="preserve">terdapat perubahan pengetahuan pada kelompok </w:t>
      </w:r>
      <w:r w:rsidR="00011BB0">
        <w:rPr>
          <w:rFonts w:ascii="Times New Roman" w:hAnsi="Times New Roman" w:cs="Times New Roman"/>
        </w:rPr>
        <w:t xml:space="preserve">kontrol. Hasil uji mann whitney </w:t>
      </w:r>
      <w:r w:rsidR="00006B3D">
        <w:rPr>
          <w:rFonts w:ascii="Times New Roman" w:hAnsi="Times New Roman" w:cs="Times New Roman"/>
        </w:rPr>
        <w:t xml:space="preserve">u test setalah dilakukan interbensi didapatkan nilai signifkan 0.002 (p&lt;0.05) menunjukkan terdapat perbedaan signifikan hasil post test antara kelompok perlakuan dan kelompok kontrol. Sehingga penyuluhan dengan media ular tangga berpengaruh terhadap pengetahuan gizi seimbang pada remaja.  </w:t>
      </w:r>
    </w:p>
    <w:p w14:paraId="22EB1288" w14:textId="77777777" w:rsidR="00011BB0" w:rsidRPr="00011BB0" w:rsidRDefault="00011BB0" w:rsidP="00011BB0">
      <w:pPr>
        <w:spacing w:after="0" w:line="240" w:lineRule="auto"/>
        <w:ind w:firstLine="720"/>
        <w:jc w:val="both"/>
        <w:rPr>
          <w:rFonts w:ascii="Times New Roman" w:hAnsi="Times New Roman" w:cs="Times New Roman"/>
        </w:rPr>
      </w:pPr>
    </w:p>
    <w:p w14:paraId="375A43E0" w14:textId="77D73DC1" w:rsidR="00304425" w:rsidRDefault="00BD1DE7" w:rsidP="0091354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Kata kunci : </w:t>
      </w:r>
      <w:r w:rsidR="00913540">
        <w:rPr>
          <w:rFonts w:ascii="Times New Roman" w:eastAsia="Times New Roman" w:hAnsi="Times New Roman" w:cs="Times New Roman"/>
          <w:b/>
        </w:rPr>
        <w:t>remaja, ular tangga, pengetahuan, gizi</w:t>
      </w:r>
    </w:p>
    <w:p w14:paraId="1CEAAF09" w14:textId="77777777" w:rsidR="00304425" w:rsidRDefault="00304425">
      <w:pPr>
        <w:spacing w:after="0" w:line="240" w:lineRule="auto"/>
        <w:jc w:val="both"/>
        <w:rPr>
          <w:rFonts w:ascii="Times New Roman" w:eastAsia="Times New Roman" w:hAnsi="Times New Roman" w:cs="Times New Roman"/>
          <w:sz w:val="20"/>
          <w:szCs w:val="20"/>
        </w:rPr>
      </w:pPr>
    </w:p>
    <w:p w14:paraId="7249AAC2" w14:textId="77777777" w:rsidR="00304425" w:rsidRDefault="00BD1D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ABSTRACT</w:t>
      </w:r>
    </w:p>
    <w:p w14:paraId="0F28C10D" w14:textId="77777777" w:rsidR="00304425" w:rsidRDefault="00304425">
      <w:pPr>
        <w:spacing w:after="0" w:line="240" w:lineRule="auto"/>
        <w:jc w:val="center"/>
        <w:rPr>
          <w:rFonts w:ascii="Times New Roman" w:eastAsia="Times New Roman" w:hAnsi="Times New Roman" w:cs="Times New Roman"/>
          <w:sz w:val="20"/>
          <w:szCs w:val="20"/>
        </w:rPr>
      </w:pPr>
    </w:p>
    <w:p w14:paraId="555DB1DD" w14:textId="361CDB8E" w:rsidR="00006B3D" w:rsidRDefault="00006B3D" w:rsidP="00006B3D">
      <w:pPr>
        <w:spacing w:after="0" w:line="240" w:lineRule="auto"/>
        <w:ind w:firstLine="720"/>
        <w:jc w:val="both"/>
        <w:rPr>
          <w:rFonts w:ascii="Times New Roman" w:eastAsia="Times New Roman" w:hAnsi="Times New Roman" w:cs="Times New Roman"/>
          <w:i/>
          <w:iCs/>
        </w:rPr>
      </w:pPr>
      <w:r w:rsidRPr="00006B3D">
        <w:rPr>
          <w:rFonts w:ascii="Times New Roman" w:eastAsia="Times New Roman" w:hAnsi="Times New Roman" w:cs="Times New Roman"/>
          <w:i/>
          <w:iCs/>
        </w:rPr>
        <w:t xml:space="preserve">Adolescence is often known as a period of seeking identity, which is commonly known as an ego identity. In the adolescent group, they are prone to overweight problems caused by an increase in excess fat deposits. The emergence of deficiency and excess nutrition problems are caused by a poor diet, consumption of foods that do not refer to balanced nutrition guidelines. The foundation of a healthy lifestyle is done by increasing adolescent knowledge about balanced nutrition. Knowledge is provided through education about balanced nutrition which can prevent nutritional problems from occurring in adolescence. Efforts to increase adolescent knowledge about balanced nutrition require a strategic approach to achieve it effectively and efficiently so that the right strategy or method is needed. One of the effective ways to provide information is by making simple games so that the messages and information conveyed can be understood by teenagers, for example, the game of snakes and ladders. The research </w:t>
      </w:r>
      <w:r w:rsidRPr="00006B3D">
        <w:rPr>
          <w:rFonts w:ascii="Times New Roman" w:eastAsia="Times New Roman" w:hAnsi="Times New Roman" w:cs="Times New Roman"/>
          <w:i/>
          <w:iCs/>
        </w:rPr>
        <w:lastRenderedPageBreak/>
        <w:t>data were obtained through the answers to the questionnaire in 4 control groups and 4 treatment groups with each group totaling 4 people. In the treatment group, almost all respondents experienced an increase in knowledge scores, while in the control group the scores for knowledge levels varied. The results of statistical tests using the Wilcoxon signed-rank test on the treatment group (p &lt;0.05) showed that there was a change in knowledge in the treatment group after being given education with nutrition ladder snake media. Meanwhile, the control group (p&gt; 0.05) showed no change in knowledge in the control group. The results of the Mann Whitney U test after the intervention obtained a significant value of 0.002 (p &lt;0.05) indicating that there was a significant difference in the post-test results between the treatment group and the control group. So that counseling using snake and ladder media affects the knowledge of balanced nutrition in adolescents.</w:t>
      </w:r>
    </w:p>
    <w:p w14:paraId="0C1FA33E" w14:textId="77777777" w:rsidR="00B42373" w:rsidRDefault="00B42373" w:rsidP="00006B3D">
      <w:pPr>
        <w:spacing w:after="0" w:line="240" w:lineRule="auto"/>
        <w:ind w:firstLine="720"/>
        <w:jc w:val="both"/>
        <w:rPr>
          <w:rFonts w:ascii="Times New Roman" w:eastAsia="Times New Roman" w:hAnsi="Times New Roman" w:cs="Times New Roman"/>
          <w:i/>
          <w:iCs/>
        </w:rPr>
      </w:pPr>
    </w:p>
    <w:p w14:paraId="7C903006" w14:textId="3D3A17B4" w:rsidR="00304425" w:rsidRDefault="00BD1DE7" w:rsidP="00006B3D">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b/>
          <w:i/>
        </w:rPr>
        <w:t>Keywords</w:t>
      </w:r>
      <w:r>
        <w:rPr>
          <w:rFonts w:ascii="Times New Roman" w:eastAsia="Times New Roman" w:hAnsi="Times New Roman" w:cs="Times New Roman"/>
          <w:i/>
        </w:rPr>
        <w:t xml:space="preserve"> : </w:t>
      </w:r>
      <w:r w:rsidR="00006B3D" w:rsidRPr="00006B3D">
        <w:rPr>
          <w:rFonts w:ascii="Times New Roman" w:eastAsia="Times New Roman" w:hAnsi="Times New Roman" w:cs="Times New Roman"/>
          <w:i/>
          <w:iCs/>
        </w:rPr>
        <w:t>adolescent</w:t>
      </w:r>
      <w:r w:rsidR="00006B3D">
        <w:rPr>
          <w:rFonts w:ascii="Times New Roman" w:eastAsia="Times New Roman" w:hAnsi="Times New Roman" w:cs="Times New Roman"/>
          <w:i/>
          <w:iCs/>
        </w:rPr>
        <w:t xml:space="preserve">, </w:t>
      </w:r>
      <w:r w:rsidR="00B42373">
        <w:rPr>
          <w:rFonts w:ascii="Times New Roman" w:eastAsia="Times New Roman" w:hAnsi="Times New Roman" w:cs="Times New Roman"/>
          <w:i/>
          <w:iCs/>
        </w:rPr>
        <w:t>snake ladder, knowledge, nutrition</w:t>
      </w:r>
    </w:p>
    <w:p w14:paraId="0C3C4D81" w14:textId="77777777" w:rsidR="00006B3D" w:rsidRDefault="00006B3D" w:rsidP="00006B3D">
      <w:pPr>
        <w:spacing w:after="0" w:line="240" w:lineRule="auto"/>
        <w:jc w:val="both"/>
        <w:rPr>
          <w:rFonts w:ascii="Times New Roman" w:eastAsia="Times New Roman" w:hAnsi="Times New Roman" w:cs="Times New Roman"/>
        </w:rPr>
      </w:pPr>
    </w:p>
    <w:p w14:paraId="428F5F26" w14:textId="403043F7" w:rsidR="00304425" w:rsidRDefault="00BD1D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PENDAHULUAN</w:t>
      </w:r>
    </w:p>
    <w:p w14:paraId="0DDDEFAA" w14:textId="77777777" w:rsidR="001A45EB" w:rsidRPr="00B31429" w:rsidRDefault="00CA7430" w:rsidP="001A45EB">
      <w:pPr>
        <w:spacing w:after="0" w:line="360" w:lineRule="auto"/>
        <w:ind w:firstLine="709"/>
        <w:jc w:val="both"/>
        <w:rPr>
          <w:rFonts w:ascii="Times New Roman" w:hAnsi="Times New Roman"/>
        </w:rPr>
      </w:pPr>
      <w:r w:rsidRPr="00B31429">
        <w:rPr>
          <w:rFonts w:ascii="Times New Roman" w:eastAsia="Times New Roman" w:hAnsi="Times New Roman" w:cs="Times New Roman"/>
        </w:rPr>
        <w:t>Masa remaja seringkali dikenal dengan masa mencari jati diri yang biasa disebut dengan identitas ego, dimanan pada masa remaja yang merupakan peralihan antara masa anak-anak dan masa dewasa yang terjadi perubahan fisik, kognitif dan psikososial. Tanda-tanda terjadi perubahan adalah pertambahan massa otot, jaringan lemak tubuh dan hormon</w:t>
      </w:r>
      <w:r w:rsidRPr="00B31429">
        <w:rPr>
          <w:rFonts w:ascii="Times New Roman" w:eastAsia="Times New Roman" w:hAnsi="Times New Roman" w:cs="Times New Roman"/>
          <w:vertAlign w:val="superscript"/>
        </w:rPr>
        <w:t>1</w:t>
      </w:r>
      <w:r w:rsidRPr="00B31429">
        <w:rPr>
          <w:rFonts w:ascii="Times New Roman" w:eastAsia="Times New Roman" w:hAnsi="Times New Roman" w:cs="Times New Roman"/>
        </w:rPr>
        <w:t xml:space="preserve">. </w:t>
      </w:r>
      <w:r w:rsidR="00692AE9" w:rsidRPr="00B31429">
        <w:rPr>
          <w:rFonts w:ascii="Times New Roman" w:eastAsia="Times New Roman" w:hAnsi="Times New Roman" w:cs="Times New Roman"/>
        </w:rPr>
        <w:t>Pada kelompok remaja rentan sekali mengalami</w:t>
      </w:r>
      <w:r w:rsidR="001A45EB" w:rsidRPr="00B31429">
        <w:rPr>
          <w:rFonts w:ascii="Times New Roman" w:eastAsia="Times New Roman" w:hAnsi="Times New Roman" w:cs="Times New Roman"/>
        </w:rPr>
        <w:t xml:space="preserve"> masalah berat badan lebih </w:t>
      </w:r>
      <w:r w:rsidR="001A45EB" w:rsidRPr="00B31429">
        <w:rPr>
          <w:rFonts w:ascii="Times New Roman" w:hAnsi="Times New Roman"/>
        </w:rPr>
        <w:t>yang diakibatkan peningkatan timbunan lemak yang berlebihan. Penimbunan lemak tubuh terjadi hingga mencapai 15-19% pada masa anak-anak dan sekitar lebih dari 20% penimbunan lemak terjadi pada masa remaja</w:t>
      </w:r>
      <w:r w:rsidR="001A45EB" w:rsidRPr="00B31429">
        <w:rPr>
          <w:rFonts w:ascii="Times New Roman" w:hAnsi="Times New Roman"/>
          <w:vertAlign w:val="superscript"/>
        </w:rPr>
        <w:t>2</w:t>
      </w:r>
      <w:r w:rsidR="001A45EB" w:rsidRPr="00B31429">
        <w:rPr>
          <w:rFonts w:ascii="Times New Roman" w:hAnsi="Times New Roman"/>
        </w:rPr>
        <w:t>.</w:t>
      </w:r>
      <w:r w:rsidR="00692AE9" w:rsidRPr="00B31429">
        <w:rPr>
          <w:rFonts w:ascii="Times New Roman" w:eastAsia="Times New Roman" w:hAnsi="Times New Roman" w:cs="Times New Roman"/>
        </w:rPr>
        <w:t xml:space="preserve"> </w:t>
      </w:r>
      <w:r w:rsidR="001A45EB" w:rsidRPr="00B31429">
        <w:rPr>
          <w:rFonts w:ascii="Times New Roman" w:hAnsi="Times New Roman"/>
        </w:rPr>
        <w:t xml:space="preserve">Gizi kurang juga dapat terjadi pada masa remaja dengan kurangnya asupan zat gizi dapat meningkakan risiko penyakit defesiensi seperti anemia. Timbulnya masalah </w:t>
      </w:r>
      <w:r w:rsidR="001A45EB" w:rsidRPr="00B31429">
        <w:rPr>
          <w:rFonts w:ascii="Times New Roman" w:hAnsi="Times New Roman" w:cs="Times New Roman"/>
        </w:rPr>
        <w:t>kekurangan</w:t>
      </w:r>
      <w:r w:rsidR="001A45EB" w:rsidRPr="00B31429">
        <w:rPr>
          <w:rFonts w:ascii="Times New Roman" w:hAnsi="Times New Roman"/>
        </w:rPr>
        <w:t xml:space="preserve"> dan kelebihan gizi disebabkan oleh pola makan yang kurang baik, konsumsi makanan yang tidak mengacu pada pedoman gizi seimbang. Pedoman gizi seimbang bukan hanya mencakup kebutuhan gizi (makanan yang beragam, seimbang dan cukup jumlah) namun mencakup keamanan, kebersihan diri, aktivitas fisik dan mengontrol berat badan ideal. Asupan gizi kurang dari kebutuhan akan berdapat pada munculnya masalah kekurangan gizi. Sebaliknya kelebihan asupan zat gizi akan berdampak pada timbulnya masalah kelebihan gizi yaitu obesitas</w:t>
      </w:r>
      <w:r w:rsidR="001A45EB" w:rsidRPr="00B31429">
        <w:rPr>
          <w:rFonts w:ascii="Times New Roman" w:hAnsi="Times New Roman"/>
          <w:vertAlign w:val="superscript"/>
        </w:rPr>
        <w:t>3</w:t>
      </w:r>
      <w:r w:rsidR="001A45EB" w:rsidRPr="00B31429">
        <w:rPr>
          <w:rFonts w:ascii="Times New Roman" w:hAnsi="Times New Roman"/>
        </w:rPr>
        <w:t>.</w:t>
      </w:r>
    </w:p>
    <w:p w14:paraId="08040B73" w14:textId="56FB525A" w:rsidR="001A45EB" w:rsidRPr="00B31429" w:rsidRDefault="001A45EB" w:rsidP="001A45EB">
      <w:pPr>
        <w:spacing w:after="0" w:line="360" w:lineRule="auto"/>
        <w:ind w:firstLine="709"/>
        <w:jc w:val="both"/>
        <w:rPr>
          <w:rFonts w:ascii="Times New Roman" w:hAnsi="Times New Roman" w:cs="Times New Roman"/>
        </w:rPr>
      </w:pPr>
      <w:r w:rsidRPr="00B31429">
        <w:rPr>
          <w:rFonts w:ascii="Times New Roman" w:hAnsi="Times New Roman" w:cs="Times New Roman"/>
        </w:rPr>
        <w:t>Masalah gizi pada remaja dapat dicegah dengan menggunakan Pedoman Umum Gizi Seimbang (PUGS) yang merupakan pedoman tentang susunan makanan sehari-hari yang mengandung zat gizi sesuai dengan kebutuhan tubuh. Penerapan PUGS dapat dimulai dengan pemahaman tentang pola hidup sehat yang didukung dengan praktik konsumsi makanan yang bergizi seimbang</w:t>
      </w:r>
      <w:r w:rsidRPr="00B31429">
        <w:rPr>
          <w:rFonts w:ascii="Times New Roman" w:hAnsi="Times New Roman" w:cs="Times New Roman"/>
          <w:vertAlign w:val="superscript"/>
        </w:rPr>
        <w:t>4</w:t>
      </w:r>
      <w:r w:rsidR="001613C3">
        <w:rPr>
          <w:rFonts w:ascii="Times New Roman" w:hAnsi="Times New Roman" w:cs="Times New Roman"/>
          <w:vertAlign w:val="superscript"/>
        </w:rPr>
        <w:t>,13</w:t>
      </w:r>
      <w:r w:rsidRPr="00B31429">
        <w:rPr>
          <w:rFonts w:ascii="Times New Roman" w:hAnsi="Times New Roman" w:cs="Times New Roman"/>
        </w:rPr>
        <w:t>.</w:t>
      </w:r>
    </w:p>
    <w:p w14:paraId="2E721F07" w14:textId="7539D50D" w:rsidR="00304425" w:rsidRPr="00B31429" w:rsidRDefault="001A45EB" w:rsidP="001A45EB">
      <w:pPr>
        <w:spacing w:after="0" w:line="360" w:lineRule="auto"/>
        <w:ind w:firstLine="709"/>
        <w:jc w:val="both"/>
        <w:rPr>
          <w:rFonts w:ascii="Times New Roman" w:hAnsi="Times New Roman" w:cs="Times New Roman"/>
        </w:rPr>
      </w:pPr>
      <w:r w:rsidRPr="00B31429">
        <w:rPr>
          <w:rFonts w:ascii="Times New Roman" w:hAnsi="Times New Roman" w:cs="Times New Roman"/>
        </w:rPr>
        <w:t>Upaya dalam meningkatkan pengetahuan remaja tentang gizi seimbang memerlukan pendekatan yang strategus agar tercapai secara efektif dan efisien sehingga diperlukan strategi atau metode yang tepat untuk menyampaikan. Metode permainan edukatif memiliki kelebihan dalam proses pembelajaran menjadi menyenangkan dan memungkinkan adanya parsitipasi aktif dari remaja</w:t>
      </w:r>
      <w:r w:rsidRPr="00B31429">
        <w:rPr>
          <w:rFonts w:ascii="Times New Roman" w:hAnsi="Times New Roman" w:cs="Times New Roman"/>
          <w:vertAlign w:val="superscript"/>
        </w:rPr>
        <w:t>5</w:t>
      </w:r>
      <w:r w:rsidRPr="00B31429">
        <w:rPr>
          <w:rFonts w:ascii="Times New Roman" w:hAnsi="Times New Roman" w:cs="Times New Roman"/>
        </w:rPr>
        <w:t xml:space="preserve">. Salah satu cara yang efektif memberikan informasi adalah dengan membuat permainan sederhana agar pesan dan informasi </w:t>
      </w:r>
      <w:r w:rsidRPr="00B31429">
        <w:rPr>
          <w:rFonts w:ascii="Times New Roman" w:hAnsi="Times New Roman" w:cs="Times New Roman"/>
        </w:rPr>
        <w:lastRenderedPageBreak/>
        <w:t>yang disampaikan bisa dipahami oleh remaja, misalnya permainan ular tangga. Permainan ular tangga memenuhi beberapa syarat sebagai alat permainan edukatif diantaranya tahan lama, mendorong remaja bermain tradisional dan mudah didapat</w:t>
      </w:r>
      <w:r w:rsidRPr="00B31429">
        <w:rPr>
          <w:rFonts w:ascii="Times New Roman" w:hAnsi="Times New Roman" w:cs="Times New Roman"/>
          <w:vertAlign w:val="superscript"/>
        </w:rPr>
        <w:t>6</w:t>
      </w:r>
      <w:r w:rsidRPr="00B31429">
        <w:rPr>
          <w:rFonts w:ascii="Times New Roman" w:hAnsi="Times New Roman" w:cs="Times New Roman"/>
        </w:rPr>
        <w:t>. Secara psikologis, ular tangga terbukti dapat meningkatkan kemampuan untuk berinteraksi dengan kehidupan social</w:t>
      </w:r>
      <w:r w:rsidRPr="00B31429">
        <w:rPr>
          <w:rFonts w:ascii="Times New Roman" w:hAnsi="Times New Roman" w:cs="Times New Roman"/>
          <w:vertAlign w:val="superscript"/>
        </w:rPr>
        <w:t>7</w:t>
      </w:r>
      <w:r w:rsidRPr="00B31429">
        <w:rPr>
          <w:rFonts w:ascii="Times New Roman" w:hAnsi="Times New Roman" w:cs="Times New Roman"/>
        </w:rPr>
        <w:t>. Beberapa penelitian juga menyebutkan bahwa simulasi permainan ular tangga efektif diberikan pada remaja dalam meningkatkan pengetahuan tentang materi kesehatan. Oleh karena itu, perlu dilakukan penelitian mengenai pengaruh penyuluhan dengan media ular tangga terhadap pengetahuan gizi seimbang pada remaja.</w:t>
      </w:r>
    </w:p>
    <w:p w14:paraId="6B1D233C" w14:textId="77777777" w:rsidR="00304425" w:rsidRDefault="00304425">
      <w:pPr>
        <w:spacing w:after="0" w:line="360" w:lineRule="auto"/>
        <w:ind w:firstLine="709"/>
        <w:jc w:val="both"/>
        <w:rPr>
          <w:rFonts w:ascii="Times New Roman" w:eastAsia="Times New Roman" w:hAnsi="Times New Roman" w:cs="Times New Roman"/>
          <w:sz w:val="24"/>
          <w:szCs w:val="24"/>
        </w:rPr>
      </w:pPr>
    </w:p>
    <w:p w14:paraId="57DDB0E1" w14:textId="77777777" w:rsidR="00304425" w:rsidRDefault="00BD1D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BAHAN DAN METODE </w:t>
      </w:r>
      <w:r>
        <w:rPr>
          <w:rFonts w:ascii="Times New Roman" w:eastAsia="Times New Roman" w:hAnsi="Times New Roman" w:cs="Times New Roman"/>
          <w:sz w:val="24"/>
          <w:szCs w:val="24"/>
        </w:rPr>
        <w:t>(Times New Roman 12 point, Bold, spasi 1,5)</w:t>
      </w:r>
    </w:p>
    <w:p w14:paraId="748BBE3B" w14:textId="2A28B170" w:rsidR="001A45EB" w:rsidRPr="00B31429" w:rsidRDefault="001A45EB" w:rsidP="001A45EB">
      <w:pPr>
        <w:spacing w:after="0" w:line="360" w:lineRule="auto"/>
        <w:ind w:firstLine="709"/>
        <w:jc w:val="both"/>
        <w:rPr>
          <w:rFonts w:ascii="Times New Roman" w:hAnsi="Times New Roman" w:cs="Times New Roman"/>
        </w:rPr>
      </w:pPr>
      <w:r w:rsidRPr="00B31429">
        <w:rPr>
          <w:rFonts w:ascii="Times New Roman" w:eastAsia="Times New Roman" w:hAnsi="Times New Roman" w:cs="Times New Roman"/>
        </w:rPr>
        <w:t>Jenis</w:t>
      </w:r>
      <w:r w:rsidRPr="00B31429">
        <w:rPr>
          <w:rFonts w:ascii="Times New Roman" w:hAnsi="Times New Roman" w:cs="Times New Roman"/>
        </w:rPr>
        <w:t xml:space="preserve"> penelitian menggunakan quasi eksperimen dengan pre dan post desain. Penelitian ini melibatkan dua kelompok penelitian dan kelompok kontrol. Dimana kelompok penelitian dan kelompok kontrol diberikan soal yang sama terlebih dahulu lalu dilakukan tindakan setelah itu diberikan soal yang sama kembali. Jenis perlakukan yang diberikan antara kelompok penelitian dan kelompok kontrol berbeda</w:t>
      </w:r>
      <w:r w:rsidRPr="004B1DE2">
        <w:rPr>
          <w:rFonts w:ascii="Times New Roman" w:hAnsi="Times New Roman" w:cs="Times New Roman"/>
          <w:vertAlign w:val="superscript"/>
        </w:rPr>
        <w:t>8</w:t>
      </w:r>
      <w:r w:rsidRPr="00B31429">
        <w:rPr>
          <w:rFonts w:ascii="Times New Roman" w:hAnsi="Times New Roman" w:cs="Times New Roman"/>
        </w:rPr>
        <w:t>.</w:t>
      </w:r>
    </w:p>
    <w:tbl>
      <w:tblPr>
        <w:tblStyle w:val="PlainTable2"/>
        <w:tblW w:w="8550" w:type="dxa"/>
        <w:tblInd w:w="450" w:type="dxa"/>
        <w:tblLook w:val="04A0" w:firstRow="1" w:lastRow="0" w:firstColumn="1" w:lastColumn="0" w:noHBand="0" w:noVBand="1"/>
      </w:tblPr>
      <w:tblGrid>
        <w:gridCol w:w="2254"/>
        <w:gridCol w:w="2254"/>
        <w:gridCol w:w="2254"/>
        <w:gridCol w:w="1788"/>
      </w:tblGrid>
      <w:tr w:rsidR="001A45EB" w:rsidRPr="00B31429" w14:paraId="34C20CD8" w14:textId="77777777" w:rsidTr="00FF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487BB58" w14:textId="77777777" w:rsidR="001A45EB" w:rsidRPr="00B31429" w:rsidRDefault="001A45EB" w:rsidP="001A45EB">
            <w:pPr>
              <w:pStyle w:val="ListParagraph"/>
              <w:spacing w:after="0" w:line="240" w:lineRule="auto"/>
              <w:ind w:left="0"/>
              <w:jc w:val="both"/>
              <w:rPr>
                <w:rFonts w:ascii="Times New Roman" w:hAnsi="Times New Roman" w:cs="Times New Roman"/>
              </w:rPr>
            </w:pPr>
            <w:r w:rsidRPr="00B31429">
              <w:rPr>
                <w:rFonts w:ascii="Times New Roman" w:hAnsi="Times New Roman" w:cs="Times New Roman"/>
              </w:rPr>
              <w:t xml:space="preserve">Subjek </w:t>
            </w:r>
          </w:p>
        </w:tc>
        <w:tc>
          <w:tcPr>
            <w:tcW w:w="2254" w:type="dxa"/>
          </w:tcPr>
          <w:p w14:paraId="462AFA3C" w14:textId="77777777" w:rsidR="001A45EB" w:rsidRPr="00B31429" w:rsidRDefault="001A45EB" w:rsidP="001A45EB">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 xml:space="preserve">Pre </w:t>
            </w:r>
          </w:p>
        </w:tc>
        <w:tc>
          <w:tcPr>
            <w:tcW w:w="2254" w:type="dxa"/>
          </w:tcPr>
          <w:p w14:paraId="79CE97E0" w14:textId="77777777" w:rsidR="001A45EB" w:rsidRPr="00B31429" w:rsidRDefault="001A45EB" w:rsidP="001A45EB">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 xml:space="preserve">Perlakuan </w:t>
            </w:r>
          </w:p>
        </w:tc>
        <w:tc>
          <w:tcPr>
            <w:tcW w:w="1788" w:type="dxa"/>
          </w:tcPr>
          <w:p w14:paraId="05A5628A" w14:textId="77777777" w:rsidR="001A45EB" w:rsidRPr="00B31429" w:rsidRDefault="001A45EB" w:rsidP="001A45EB">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 xml:space="preserve">Post </w:t>
            </w:r>
          </w:p>
        </w:tc>
      </w:tr>
      <w:tr w:rsidR="001A45EB" w:rsidRPr="00B31429" w14:paraId="5DD89A04" w14:textId="77777777" w:rsidTr="00FF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373839A" w14:textId="77777777" w:rsidR="001A45EB" w:rsidRPr="00B31429" w:rsidRDefault="001A45EB" w:rsidP="001A45EB">
            <w:pPr>
              <w:pStyle w:val="ListParagraph"/>
              <w:spacing w:after="0" w:line="240" w:lineRule="auto"/>
              <w:ind w:left="0"/>
              <w:jc w:val="both"/>
              <w:rPr>
                <w:rFonts w:ascii="Times New Roman" w:hAnsi="Times New Roman" w:cs="Times New Roman"/>
                <w:b w:val="0"/>
                <w:bCs w:val="0"/>
              </w:rPr>
            </w:pPr>
            <w:r w:rsidRPr="00B31429">
              <w:rPr>
                <w:rFonts w:ascii="Times New Roman" w:hAnsi="Times New Roman" w:cs="Times New Roman"/>
                <w:b w:val="0"/>
                <w:bCs w:val="0"/>
              </w:rPr>
              <w:t>K-A</w:t>
            </w:r>
          </w:p>
          <w:p w14:paraId="518C6936" w14:textId="77777777" w:rsidR="001A45EB" w:rsidRPr="00B31429" w:rsidRDefault="001A45EB" w:rsidP="001A45EB">
            <w:pPr>
              <w:pStyle w:val="ListParagraph"/>
              <w:spacing w:after="0" w:line="240" w:lineRule="auto"/>
              <w:ind w:left="0"/>
              <w:jc w:val="both"/>
              <w:rPr>
                <w:rFonts w:ascii="Times New Roman" w:hAnsi="Times New Roman" w:cs="Times New Roman"/>
              </w:rPr>
            </w:pPr>
            <w:r w:rsidRPr="00B31429">
              <w:rPr>
                <w:rFonts w:ascii="Times New Roman" w:hAnsi="Times New Roman" w:cs="Times New Roman"/>
                <w:b w:val="0"/>
                <w:bCs w:val="0"/>
              </w:rPr>
              <w:t>K-B</w:t>
            </w:r>
          </w:p>
        </w:tc>
        <w:tc>
          <w:tcPr>
            <w:tcW w:w="2254" w:type="dxa"/>
          </w:tcPr>
          <w:p w14:paraId="12AD1449" w14:textId="77777777" w:rsidR="001A45EB" w:rsidRPr="00B31429" w:rsidRDefault="001A45EB" w:rsidP="001A45E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O</w:t>
            </w:r>
          </w:p>
          <w:p w14:paraId="14EFFBEE" w14:textId="77777777" w:rsidR="001A45EB" w:rsidRPr="00B31429" w:rsidRDefault="001A45EB" w:rsidP="001A45E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O</w:t>
            </w:r>
          </w:p>
          <w:p w14:paraId="55A090E8" w14:textId="77777777" w:rsidR="001A45EB" w:rsidRPr="00B31429" w:rsidRDefault="001A45EB" w:rsidP="001A45E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Time 1</w:t>
            </w:r>
          </w:p>
        </w:tc>
        <w:tc>
          <w:tcPr>
            <w:tcW w:w="2254" w:type="dxa"/>
          </w:tcPr>
          <w:p w14:paraId="0BE3FE02" w14:textId="77777777" w:rsidR="001A45EB" w:rsidRPr="00B31429" w:rsidRDefault="001A45EB" w:rsidP="001A45E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I</w:t>
            </w:r>
          </w:p>
          <w:p w14:paraId="44945184" w14:textId="77777777" w:rsidR="001A45EB" w:rsidRPr="00B31429" w:rsidRDefault="001A45EB" w:rsidP="001A45E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w:t>
            </w:r>
          </w:p>
          <w:p w14:paraId="0908170A" w14:textId="77777777" w:rsidR="001A45EB" w:rsidRPr="00B31429" w:rsidRDefault="001A45EB" w:rsidP="001A45E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Time 2</w:t>
            </w:r>
          </w:p>
        </w:tc>
        <w:tc>
          <w:tcPr>
            <w:tcW w:w="1788" w:type="dxa"/>
          </w:tcPr>
          <w:p w14:paraId="16688532" w14:textId="77777777" w:rsidR="001A45EB" w:rsidRPr="00B31429" w:rsidRDefault="001A45EB" w:rsidP="001A45E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OI-A</w:t>
            </w:r>
          </w:p>
          <w:p w14:paraId="42CA893C" w14:textId="77777777" w:rsidR="001A45EB" w:rsidRPr="00B31429" w:rsidRDefault="001A45EB" w:rsidP="001A45E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OI-B</w:t>
            </w:r>
          </w:p>
          <w:p w14:paraId="6EFF93DE" w14:textId="77777777" w:rsidR="001A45EB" w:rsidRPr="00B31429" w:rsidRDefault="001A45EB" w:rsidP="001A45EB">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1429">
              <w:rPr>
                <w:rFonts w:ascii="Times New Roman" w:hAnsi="Times New Roman" w:cs="Times New Roman"/>
              </w:rPr>
              <w:t>Time 3</w:t>
            </w:r>
          </w:p>
        </w:tc>
      </w:tr>
    </w:tbl>
    <w:p w14:paraId="1EC33AA4" w14:textId="77777777" w:rsidR="001A45EB" w:rsidRPr="00B31429" w:rsidRDefault="001A45EB" w:rsidP="001A45EB">
      <w:pPr>
        <w:pStyle w:val="ListParagraph"/>
        <w:spacing w:after="0" w:line="360" w:lineRule="auto"/>
        <w:ind w:left="360"/>
        <w:jc w:val="both"/>
        <w:rPr>
          <w:rFonts w:ascii="Times New Roman" w:hAnsi="Times New Roman" w:cs="Times New Roman"/>
        </w:rPr>
      </w:pPr>
      <w:r w:rsidRPr="00B31429">
        <w:rPr>
          <w:rFonts w:ascii="Times New Roman" w:hAnsi="Times New Roman" w:cs="Times New Roman"/>
        </w:rPr>
        <w:t xml:space="preserve">Keterangan </w:t>
      </w:r>
    </w:p>
    <w:p w14:paraId="42AD59CE" w14:textId="77777777" w:rsidR="001A45EB" w:rsidRPr="00B31429" w:rsidRDefault="001A45EB" w:rsidP="001A45EB">
      <w:pPr>
        <w:pStyle w:val="ListParagraph"/>
        <w:spacing w:after="0" w:line="360" w:lineRule="auto"/>
        <w:ind w:left="360"/>
        <w:jc w:val="both"/>
        <w:rPr>
          <w:rFonts w:ascii="Times New Roman" w:hAnsi="Times New Roman" w:cs="Times New Roman"/>
        </w:rPr>
      </w:pPr>
      <w:r w:rsidRPr="00B31429">
        <w:rPr>
          <w:rFonts w:ascii="Times New Roman" w:hAnsi="Times New Roman" w:cs="Times New Roman"/>
        </w:rPr>
        <w:t>K-A</w:t>
      </w:r>
      <w:r w:rsidRPr="00B31429">
        <w:rPr>
          <w:rFonts w:ascii="Times New Roman" w:hAnsi="Times New Roman" w:cs="Times New Roman"/>
        </w:rPr>
        <w:tab/>
        <w:t>: subjek perlakuan</w:t>
      </w:r>
    </w:p>
    <w:p w14:paraId="0F5AFE78" w14:textId="051F543F" w:rsidR="001A45EB" w:rsidRPr="00B31429" w:rsidRDefault="001A45EB" w:rsidP="001A45EB">
      <w:pPr>
        <w:pStyle w:val="ListParagraph"/>
        <w:spacing w:after="0" w:line="360" w:lineRule="auto"/>
        <w:ind w:left="360"/>
        <w:jc w:val="both"/>
        <w:rPr>
          <w:rFonts w:ascii="Times New Roman" w:hAnsi="Times New Roman" w:cs="Times New Roman"/>
        </w:rPr>
      </w:pPr>
      <w:r w:rsidRPr="00B31429">
        <w:rPr>
          <w:rFonts w:ascii="Times New Roman" w:hAnsi="Times New Roman" w:cs="Times New Roman"/>
        </w:rPr>
        <w:t>K-B</w:t>
      </w:r>
      <w:r w:rsidRPr="00B31429">
        <w:rPr>
          <w:rFonts w:ascii="Times New Roman" w:hAnsi="Times New Roman" w:cs="Times New Roman"/>
        </w:rPr>
        <w:tab/>
        <w:t>: subjek kontro</w:t>
      </w:r>
      <w:r w:rsidR="001613C3">
        <w:rPr>
          <w:rFonts w:ascii="Times New Roman" w:hAnsi="Times New Roman" w:cs="Times New Roman"/>
        </w:rPr>
        <w:t>l</w:t>
      </w:r>
    </w:p>
    <w:p w14:paraId="30E0F1C6" w14:textId="77777777" w:rsidR="001A45EB" w:rsidRPr="00B31429" w:rsidRDefault="001A45EB" w:rsidP="001A45EB">
      <w:pPr>
        <w:spacing w:after="0" w:line="360" w:lineRule="auto"/>
        <w:ind w:firstLine="360"/>
        <w:jc w:val="both"/>
        <w:rPr>
          <w:rFonts w:ascii="Times New Roman" w:hAnsi="Times New Roman" w:cs="Times New Roman"/>
        </w:rPr>
      </w:pPr>
      <w:r w:rsidRPr="00B31429">
        <w:rPr>
          <w:rFonts w:ascii="Times New Roman" w:hAnsi="Times New Roman" w:cs="Times New Roman"/>
        </w:rPr>
        <w:t>O</w:t>
      </w:r>
      <w:r w:rsidRPr="00B31429">
        <w:rPr>
          <w:rFonts w:ascii="Times New Roman" w:hAnsi="Times New Roman" w:cs="Times New Roman"/>
        </w:rPr>
        <w:tab/>
      </w:r>
      <w:r w:rsidRPr="00B31429">
        <w:rPr>
          <w:rFonts w:ascii="Times New Roman" w:hAnsi="Times New Roman" w:cs="Times New Roman"/>
        </w:rPr>
        <w:tab/>
        <w:t>: pemberian kuesioner</w:t>
      </w:r>
    </w:p>
    <w:p w14:paraId="40A80AE7" w14:textId="77777777" w:rsidR="001A45EB" w:rsidRPr="00B31429" w:rsidRDefault="001A45EB" w:rsidP="001A45EB">
      <w:pPr>
        <w:spacing w:after="0" w:line="360" w:lineRule="auto"/>
        <w:ind w:firstLine="360"/>
        <w:jc w:val="both"/>
        <w:rPr>
          <w:rFonts w:ascii="Times New Roman" w:hAnsi="Times New Roman" w:cs="Times New Roman"/>
        </w:rPr>
      </w:pPr>
      <w:r w:rsidRPr="00B31429">
        <w:rPr>
          <w:rFonts w:ascii="Times New Roman" w:hAnsi="Times New Roman" w:cs="Times New Roman"/>
        </w:rPr>
        <w:t>I</w:t>
      </w:r>
      <w:r w:rsidRPr="00B31429">
        <w:rPr>
          <w:rFonts w:ascii="Times New Roman" w:hAnsi="Times New Roman" w:cs="Times New Roman"/>
        </w:rPr>
        <w:tab/>
      </w:r>
      <w:r w:rsidRPr="00B31429">
        <w:rPr>
          <w:rFonts w:ascii="Times New Roman" w:hAnsi="Times New Roman" w:cs="Times New Roman"/>
        </w:rPr>
        <w:tab/>
        <w:t>: intervensi dengan permainan edukasi ular tangga</w:t>
      </w:r>
    </w:p>
    <w:p w14:paraId="09B70ED2" w14:textId="77777777" w:rsidR="001A45EB" w:rsidRPr="00B31429" w:rsidRDefault="001A45EB" w:rsidP="001A45EB">
      <w:pPr>
        <w:spacing w:after="0" w:line="360" w:lineRule="auto"/>
        <w:ind w:firstLine="360"/>
        <w:jc w:val="both"/>
        <w:rPr>
          <w:rFonts w:ascii="Times New Roman" w:hAnsi="Times New Roman" w:cs="Times New Roman"/>
        </w:rPr>
      </w:pPr>
      <w:r w:rsidRPr="00B31429">
        <w:rPr>
          <w:rFonts w:ascii="Times New Roman" w:hAnsi="Times New Roman" w:cs="Times New Roman"/>
        </w:rPr>
        <w:t>OI(A,B)</w:t>
      </w:r>
      <w:r w:rsidRPr="00B31429">
        <w:rPr>
          <w:rFonts w:ascii="Times New Roman" w:hAnsi="Times New Roman" w:cs="Times New Roman"/>
        </w:rPr>
        <w:tab/>
        <w:t>: pemberian kuesioner sesudah intervensi (kelompok perlakuan dan kontrol)</w:t>
      </w:r>
    </w:p>
    <w:p w14:paraId="339725B8" w14:textId="77777777" w:rsidR="009142A8" w:rsidRPr="00B31429" w:rsidRDefault="009142A8" w:rsidP="001A45EB">
      <w:pPr>
        <w:spacing w:after="0" w:line="360" w:lineRule="auto"/>
        <w:jc w:val="both"/>
        <w:rPr>
          <w:rFonts w:ascii="Times New Roman" w:eastAsia="Times New Roman" w:hAnsi="Times New Roman" w:cs="Times New Roman"/>
        </w:rPr>
      </w:pPr>
    </w:p>
    <w:p w14:paraId="6971DF4D" w14:textId="5DEBA148" w:rsidR="001A45EB" w:rsidRPr="00B31429" w:rsidRDefault="001A45EB" w:rsidP="009142A8">
      <w:pPr>
        <w:spacing w:after="0" w:line="360" w:lineRule="auto"/>
        <w:ind w:firstLine="709"/>
        <w:jc w:val="both"/>
        <w:rPr>
          <w:rFonts w:ascii="Times New Roman" w:eastAsia="Times New Roman" w:hAnsi="Times New Roman" w:cs="Times New Roman"/>
        </w:rPr>
      </w:pPr>
      <w:r w:rsidRPr="00B31429">
        <w:rPr>
          <w:rFonts w:ascii="Times New Roman" w:eastAsia="Times New Roman" w:hAnsi="Times New Roman" w:cs="Times New Roman"/>
        </w:rPr>
        <w:t xml:space="preserve">Penelitian dilaksanakan di Lingkungan Universitas Kusuma Husada Surakarta pada </w:t>
      </w:r>
      <w:r w:rsidR="009142A8" w:rsidRPr="00B31429">
        <w:rPr>
          <w:rFonts w:ascii="Times New Roman" w:eastAsia="Times New Roman" w:hAnsi="Times New Roman" w:cs="Times New Roman"/>
        </w:rPr>
        <w:t>bulan Mei 2019. Populasi pada penelitian ini adalah mahasiswa program studi gizi program sarjana, program studi administrasi kesehatan program sarjana, program studi promosi kesehatan program sarjana terapan dan program studi kebidanan program diploma yang berjumlah 80 orang. Sampel pada penelitian ini diambil dari populasi yang memenuhi kriterian inklusi dan ekslusi. Teknik perhitungan jumlah sampel dengan menggunakan rumus Ferderer sebagai berikut:</w:t>
      </w:r>
    </w:p>
    <w:p w14:paraId="4AA93680" w14:textId="77777777" w:rsidR="009142A8" w:rsidRPr="00B31429" w:rsidRDefault="009142A8" w:rsidP="009142A8">
      <w:pPr>
        <w:pStyle w:val="ListParagraph"/>
        <w:spacing w:after="0" w:line="360" w:lineRule="auto"/>
        <w:jc w:val="both"/>
        <w:rPr>
          <w:rFonts w:ascii="Times New Roman" w:hAnsi="Times New Roman" w:cs="Times New Roman"/>
        </w:rPr>
      </w:pPr>
      <w:r w:rsidRPr="00B31429">
        <w:rPr>
          <w:rFonts w:ascii="Times New Roman" w:hAnsi="Times New Roman" w:cs="Times New Roman"/>
        </w:rPr>
        <w:t>(t-1)(r-1) ≥ 15</w:t>
      </w:r>
    </w:p>
    <w:p w14:paraId="589CAE6E" w14:textId="77777777" w:rsidR="009142A8" w:rsidRPr="00B31429" w:rsidRDefault="009142A8" w:rsidP="009142A8">
      <w:pPr>
        <w:pStyle w:val="ListParagraph"/>
        <w:spacing w:after="0" w:line="360" w:lineRule="auto"/>
        <w:jc w:val="both"/>
        <w:rPr>
          <w:rFonts w:ascii="Times New Roman" w:hAnsi="Times New Roman" w:cs="Times New Roman"/>
        </w:rPr>
      </w:pPr>
      <w:r w:rsidRPr="00B31429">
        <w:rPr>
          <w:rFonts w:ascii="Times New Roman" w:hAnsi="Times New Roman" w:cs="Times New Roman"/>
        </w:rPr>
        <w:t>(2-1)(r-1) ≥ 15</w:t>
      </w:r>
    </w:p>
    <w:p w14:paraId="0DDC9B50" w14:textId="77777777" w:rsidR="009142A8" w:rsidRPr="00B31429" w:rsidRDefault="009142A8" w:rsidP="009142A8">
      <w:pPr>
        <w:pStyle w:val="ListParagraph"/>
        <w:spacing w:after="0" w:line="360" w:lineRule="auto"/>
        <w:jc w:val="both"/>
        <w:rPr>
          <w:rFonts w:ascii="Times New Roman" w:hAnsi="Times New Roman" w:cs="Times New Roman"/>
        </w:rPr>
      </w:pPr>
      <w:r w:rsidRPr="00B31429">
        <w:rPr>
          <w:rFonts w:ascii="Times New Roman" w:hAnsi="Times New Roman" w:cs="Times New Roman"/>
        </w:rPr>
        <w:tab/>
        <w:t>r-1 ≥ 15</w:t>
      </w:r>
    </w:p>
    <w:p w14:paraId="633F0E5F" w14:textId="77777777" w:rsidR="009142A8" w:rsidRPr="00B31429" w:rsidRDefault="009142A8" w:rsidP="009142A8">
      <w:pPr>
        <w:pStyle w:val="ListParagraph"/>
        <w:spacing w:after="0" w:line="360" w:lineRule="auto"/>
        <w:jc w:val="both"/>
        <w:rPr>
          <w:rFonts w:ascii="Times New Roman" w:hAnsi="Times New Roman" w:cs="Times New Roman"/>
        </w:rPr>
      </w:pPr>
      <w:r w:rsidRPr="00B31429">
        <w:rPr>
          <w:rFonts w:ascii="Times New Roman" w:hAnsi="Times New Roman" w:cs="Times New Roman"/>
        </w:rPr>
        <w:lastRenderedPageBreak/>
        <w:tab/>
        <w:t xml:space="preserve">  r ≥ 15 + 1 </w:t>
      </w:r>
    </w:p>
    <w:p w14:paraId="05174934" w14:textId="53D8FB94" w:rsidR="009142A8" w:rsidRPr="00B31429" w:rsidRDefault="009142A8" w:rsidP="009142A8">
      <w:pPr>
        <w:pStyle w:val="ListParagraph"/>
        <w:spacing w:after="0" w:line="360" w:lineRule="auto"/>
        <w:jc w:val="both"/>
        <w:rPr>
          <w:rFonts w:ascii="Times New Roman" w:hAnsi="Times New Roman" w:cs="Times New Roman"/>
        </w:rPr>
      </w:pPr>
      <w:r w:rsidRPr="00B31429">
        <w:rPr>
          <w:rFonts w:ascii="Times New Roman" w:hAnsi="Times New Roman" w:cs="Times New Roman"/>
        </w:rPr>
        <w:tab/>
        <w:t xml:space="preserve">  r ≥ 16</w:t>
      </w:r>
    </w:p>
    <w:p w14:paraId="40A49451" w14:textId="77777777" w:rsidR="009142A8" w:rsidRPr="00B31429" w:rsidRDefault="009142A8" w:rsidP="009142A8">
      <w:pPr>
        <w:pStyle w:val="ListParagraph"/>
        <w:spacing w:after="0" w:line="360" w:lineRule="auto"/>
        <w:jc w:val="both"/>
        <w:rPr>
          <w:rFonts w:ascii="Times New Roman" w:hAnsi="Times New Roman" w:cs="Times New Roman"/>
        </w:rPr>
      </w:pPr>
      <w:r w:rsidRPr="00B31429">
        <w:rPr>
          <w:rFonts w:ascii="Times New Roman" w:hAnsi="Times New Roman" w:cs="Times New Roman"/>
        </w:rPr>
        <w:t>keterangan:</w:t>
      </w:r>
    </w:p>
    <w:p w14:paraId="04DACD1B" w14:textId="77777777" w:rsidR="009142A8" w:rsidRPr="00B31429" w:rsidRDefault="009142A8" w:rsidP="009142A8">
      <w:pPr>
        <w:pStyle w:val="ListParagraph"/>
        <w:spacing w:after="0" w:line="360" w:lineRule="auto"/>
        <w:jc w:val="both"/>
        <w:rPr>
          <w:rFonts w:ascii="Times New Roman" w:hAnsi="Times New Roman" w:cs="Times New Roman"/>
        </w:rPr>
      </w:pPr>
      <w:r w:rsidRPr="00B31429">
        <w:rPr>
          <w:rFonts w:ascii="Times New Roman" w:hAnsi="Times New Roman" w:cs="Times New Roman"/>
        </w:rPr>
        <w:t>t = banyakya kelompok perlakukan</w:t>
      </w:r>
    </w:p>
    <w:p w14:paraId="58FB4AF1" w14:textId="77777777" w:rsidR="009142A8" w:rsidRPr="00B31429" w:rsidRDefault="009142A8" w:rsidP="009142A8">
      <w:pPr>
        <w:pStyle w:val="ListParagraph"/>
        <w:spacing w:after="0" w:line="360" w:lineRule="auto"/>
        <w:jc w:val="both"/>
        <w:rPr>
          <w:rFonts w:ascii="Times New Roman" w:hAnsi="Times New Roman" w:cs="Times New Roman"/>
        </w:rPr>
      </w:pPr>
      <w:r w:rsidRPr="00B31429">
        <w:rPr>
          <w:rFonts w:ascii="Times New Roman" w:hAnsi="Times New Roman" w:cs="Times New Roman"/>
        </w:rPr>
        <w:t>r = besar sampel</w:t>
      </w:r>
    </w:p>
    <w:p w14:paraId="198605B8" w14:textId="7174204E" w:rsidR="009142A8" w:rsidRPr="00B31429" w:rsidRDefault="009142A8" w:rsidP="009142A8">
      <w:pPr>
        <w:spacing w:after="0" w:line="360" w:lineRule="auto"/>
        <w:ind w:firstLine="709"/>
        <w:jc w:val="both"/>
        <w:rPr>
          <w:rFonts w:ascii="Times New Roman" w:hAnsi="Times New Roman" w:cs="Times New Roman"/>
        </w:rPr>
      </w:pPr>
      <w:r w:rsidRPr="00B31429">
        <w:rPr>
          <w:rFonts w:ascii="Times New Roman" w:hAnsi="Times New Roman" w:cs="Times New Roman"/>
        </w:rPr>
        <w:t xml:space="preserve">Jumlah </w:t>
      </w:r>
      <w:r w:rsidRPr="00B31429">
        <w:rPr>
          <w:rFonts w:ascii="Times New Roman" w:eastAsia="Times New Roman" w:hAnsi="Times New Roman" w:cs="Times New Roman"/>
        </w:rPr>
        <w:t>akhir</w:t>
      </w:r>
      <w:r w:rsidRPr="00B31429">
        <w:rPr>
          <w:rFonts w:ascii="Times New Roman" w:hAnsi="Times New Roman" w:cs="Times New Roman"/>
        </w:rPr>
        <w:t xml:space="preserve"> yang dibutuhkan untuk penelitian adalag lebih dari sama dengan 16 responden. Permainan ular tangga maksimal dapat dimainkan maksimal 4 orang maka dibagi menjadi 4 kelompok permainan agar jumlah pemain seimbang total responden yang diperlukan adalah 16 responden. Jadi jumlah sampel 16 responden untuk kelompok perlakuan dan 16 responden untuk kelompok kontrol sehingga total keseluruhan sampel penelitian adalah 32 responden. Sampling pada penelitian ini menggunakan teknik simple random sampling. Setelah data terkumpul dilakukan uji dalam mengetahui pengaruh permainan ular tangga sebelum dan sesudah intervensi dengan uji wilcoxon signed rank test dan uji mann whitner. Uji wilcoxon signed rank test digunakan untuk mengetahui perbedaan hasil sebelum dengan sesudah perlakuan pada masing-masing kelompok perlakukan dan kelompok kontrol/nilai kepercayaan yang digunakan adalah 95% sehingga nilai signifikasi (α) adalah 0.05.</w:t>
      </w:r>
    </w:p>
    <w:p w14:paraId="5B67E9E3" w14:textId="77777777" w:rsidR="00304425" w:rsidRDefault="00304425">
      <w:pPr>
        <w:spacing w:after="0" w:line="360" w:lineRule="auto"/>
        <w:jc w:val="both"/>
        <w:rPr>
          <w:rFonts w:ascii="Times New Roman" w:eastAsia="Times New Roman" w:hAnsi="Times New Roman" w:cs="Times New Roman"/>
          <w:sz w:val="24"/>
          <w:szCs w:val="24"/>
        </w:rPr>
      </w:pPr>
    </w:p>
    <w:p w14:paraId="3C848999" w14:textId="20F5E0EE" w:rsidR="00304425" w:rsidRDefault="00BD1D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w:t>
      </w:r>
    </w:p>
    <w:p w14:paraId="41EB9944" w14:textId="77777777" w:rsidR="009142A8" w:rsidRPr="00B31429" w:rsidRDefault="009142A8" w:rsidP="009142A8">
      <w:pPr>
        <w:spacing w:after="0" w:line="360" w:lineRule="auto"/>
        <w:ind w:firstLine="709"/>
        <w:jc w:val="both"/>
        <w:rPr>
          <w:rFonts w:ascii="Times New Roman" w:hAnsi="Times New Roman" w:cs="Times New Roman"/>
        </w:rPr>
      </w:pPr>
      <w:r w:rsidRPr="00B31429">
        <w:rPr>
          <w:rFonts w:ascii="Times New Roman" w:hAnsi="Times New Roman" w:cs="Times New Roman"/>
        </w:rPr>
        <w:t xml:space="preserve">Pada </w:t>
      </w:r>
      <w:r w:rsidRPr="00B31429">
        <w:rPr>
          <w:rFonts w:ascii="Times New Roman" w:eastAsia="Times New Roman" w:hAnsi="Times New Roman" w:cs="Times New Roman"/>
        </w:rPr>
        <w:t>kelompok</w:t>
      </w:r>
      <w:r w:rsidRPr="00B31429">
        <w:rPr>
          <w:rFonts w:ascii="Times New Roman" w:hAnsi="Times New Roman" w:cs="Times New Roman"/>
        </w:rPr>
        <w:t xml:space="preserve"> perlakukan hampir semua responden mengalami peningkatan pada skor pengetahuan, namun ada satu responden yang tidak mengalami perubahan pada skor pengetahuan. Selisih skor tertinggi pada kelompok perlakuan adalah 25 dan nilai tertinggi saat post test adalah 85. Sedangkan pada kelompok kontrol, selisih skor tingkat pengetahuan bervariasi. Terdapat responden yang mengalami penurunan. Selisih kenaikan skor tertinggi pada kelompok kontrol adalah 15 sedangkan selisih penurunan skor terbanyak adalah 20. jumlah dan prosentase responden berdasarkan tingkat pengetahuan sebelum dan sesudah dilakukan intervensi pada kelompok perlakukan dan kelompok kontrol. Tingkat pengetahuan responden pada kelompok perlakuan dan kelompok kontrol sebelum dilakukan intervensi sebagian besar memiliki tingkat pengetahuan yang cukup. Pada kelompok terdapat 62.5% (10 remaja) sedangkan pada kelompok kontrol terdapat 68.75% (11 remaja) yang memiliki tingkat pengetahuan cukup. Setelah dilakukan intervensi pada kelompok perlakuan, tingkat pengetahuan responden mengalami peningkatan. Pada kelompok perlakuan sebagian besar responden memiliki tingkat pengetahuan baik yaitu sebesar 62.5% (10 remaja), sedanglan sebagaian besar tingkat pengetahuan pada kelompok kontrol tidak mengalami perubahan dengan tingkat pengetahuan yang cukup.</w:t>
      </w:r>
    </w:p>
    <w:p w14:paraId="50A51B8C" w14:textId="49BF1092" w:rsidR="009142A8" w:rsidRPr="00B31429" w:rsidRDefault="009142A8" w:rsidP="009142A8">
      <w:pPr>
        <w:spacing w:after="0" w:line="360" w:lineRule="auto"/>
        <w:ind w:firstLine="709"/>
        <w:jc w:val="both"/>
        <w:rPr>
          <w:rFonts w:ascii="Times New Roman" w:hAnsi="Times New Roman" w:cs="Times New Roman"/>
        </w:rPr>
      </w:pPr>
      <w:r w:rsidRPr="00B31429">
        <w:rPr>
          <w:rFonts w:ascii="Times New Roman" w:hAnsi="Times New Roman" w:cs="Times New Roman"/>
        </w:rPr>
        <w:t xml:space="preserve">Hasil uji statistik dengan menggunakan wilcoxom signed rank test pada kelompok perlakuan </w:t>
      </w:r>
      <w:r w:rsidRPr="00B31429">
        <w:rPr>
          <w:rFonts w:ascii="Times New Roman" w:hAnsi="Times New Roman" w:cs="Times New Roman"/>
        </w:rPr>
        <w:lastRenderedPageBreak/>
        <w:t>didapatkan nilai p kurang dari 0.05 yaitu 0.000, sehingga hipotesis 0 ditolak. Hal ini menunjukkan bahwa terdapat perubahan pengetahuan pada kelompok perlakuan setelah diberi edukasi dengan media ular tangga. Sedangkan pada kelompok kontrol didapatkan p lebih dari 0.05 yaitu 1.000, ini berarti tidak terdapat perbedaan antara pre test dengan post test pada kelompok kontrol. Hasil uji statistik mann whitney u test setelah intervensi didapatkan nilai signifikansinya kurang dari 0.05 yaitu 0.002, ini menunjukkan bahwa terdapat perbedaan yang signifikan hasil post tets antara kelompok perlakukan dan kelompok kontrol.</w:t>
      </w:r>
    </w:p>
    <w:p w14:paraId="5B1CF9EE" w14:textId="77777777" w:rsidR="00304425" w:rsidRDefault="00304425" w:rsidP="009142A8">
      <w:pPr>
        <w:spacing w:after="0" w:line="360" w:lineRule="auto"/>
        <w:jc w:val="both"/>
        <w:rPr>
          <w:rFonts w:ascii="Times New Roman" w:eastAsia="Times New Roman" w:hAnsi="Times New Roman" w:cs="Times New Roman"/>
          <w:sz w:val="24"/>
          <w:szCs w:val="24"/>
        </w:rPr>
      </w:pPr>
    </w:p>
    <w:p w14:paraId="01AD0D29" w14:textId="759523DF" w:rsidR="00304425" w:rsidRDefault="00BD1D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PEMBAHASAN</w:t>
      </w:r>
    </w:p>
    <w:p w14:paraId="3C4AC8FC" w14:textId="7C8CE28E" w:rsidR="004B1DE2" w:rsidRDefault="004B1DE2" w:rsidP="004B1DE2">
      <w:pPr>
        <w:spacing w:after="0" w:line="360" w:lineRule="auto"/>
        <w:ind w:firstLine="709"/>
        <w:jc w:val="both"/>
        <w:rPr>
          <w:rFonts w:ascii="Times New Roman" w:hAnsi="Times New Roman" w:cs="Times New Roman"/>
        </w:rPr>
      </w:pPr>
      <w:r w:rsidRPr="004B1DE2">
        <w:rPr>
          <w:rFonts w:ascii="Times New Roman" w:hAnsi="Times New Roman" w:cs="Times New Roman"/>
        </w:rPr>
        <w:t xml:space="preserve">Berdasarkan hasil pengumpulan data pada saat pre test, rata-rata tingkat pengetahuan responden pada kelompok perlakuan maupun kontrol adalah cukup. Setelah dilakukan intervensi dengan menggunakan media ular tangga pada kelompok perlakuan, terjadi peningkatan rata-rata tingkat pengetahuan responden. Responden yang masuk kedalam kelompok perlakuan memiliki rata-rata tingkat pengetahuan baik, sedangkan pada kelompok kontrol yang tidak diberikan intervensi tidak terjadi perubahan rata-rata tingkat pengetahuan. Menurut Notoatmodjo </w:t>
      </w:r>
      <w:r>
        <w:rPr>
          <w:rFonts w:ascii="Times New Roman" w:hAnsi="Times New Roman" w:cs="Times New Roman"/>
        </w:rPr>
        <w:t xml:space="preserve">tahun </w:t>
      </w:r>
      <w:r w:rsidRPr="004B1DE2">
        <w:rPr>
          <w:rFonts w:ascii="Times New Roman" w:hAnsi="Times New Roman" w:cs="Times New Roman"/>
        </w:rPr>
        <w:t>2012, tingkat terendah dalam pengetahuan adalah tahu, yaitu mengingat kembali sesuatu yang pernah dipelajari</w:t>
      </w:r>
      <w:r w:rsidRPr="004B1DE2">
        <w:rPr>
          <w:rFonts w:ascii="Times New Roman" w:hAnsi="Times New Roman" w:cs="Times New Roman"/>
          <w:vertAlign w:val="superscript"/>
        </w:rPr>
        <w:t>9</w:t>
      </w:r>
      <w:r w:rsidRPr="004B1DE2">
        <w:rPr>
          <w:rFonts w:ascii="Times New Roman" w:hAnsi="Times New Roman" w:cs="Times New Roman"/>
        </w:rPr>
        <w:t xml:space="preserve">. Pemberian informasi mengenai gizi seimbang membuat responden tahu sehingga dapat meningkatkan tingkat pengetahuan. Pemberian informasi mengenai gizi seimbang merupakan salah satu bentuk promosi kesehatan yang dapat meningkatkan pengetahuan remaja. Hal ini sejalan dengan penelitian yang dilakukan oleh Karundeng, Solang dan Imbar </w:t>
      </w:r>
      <w:r>
        <w:rPr>
          <w:rFonts w:ascii="Times New Roman" w:hAnsi="Times New Roman" w:cs="Times New Roman"/>
        </w:rPr>
        <w:t xml:space="preserve">tahun </w:t>
      </w:r>
      <w:r w:rsidRPr="004B1DE2">
        <w:rPr>
          <w:rFonts w:ascii="Times New Roman" w:hAnsi="Times New Roman" w:cs="Times New Roman"/>
        </w:rPr>
        <w:t>2015 yang menemukan bahwa promosi kesehatan sangat efektif dalam meningkatkan pengetahuan seseorang</w:t>
      </w:r>
      <w:r w:rsidRPr="004B1DE2">
        <w:rPr>
          <w:rFonts w:ascii="Times New Roman" w:hAnsi="Times New Roman" w:cs="Times New Roman"/>
          <w:vertAlign w:val="superscript"/>
        </w:rPr>
        <w:t>10</w:t>
      </w:r>
      <w:r w:rsidRPr="004B1DE2">
        <w:rPr>
          <w:rFonts w:ascii="Times New Roman" w:hAnsi="Times New Roman" w:cs="Times New Roman"/>
        </w:rPr>
        <w:t>. Oleh karena itu, pemberian informasi dengan memberikan promosi kesehatan dapat membuat seseorang yang tidak tahu menjadi tahu dan yang sudah tahu dapat memahami informasi yang diterima.</w:t>
      </w:r>
    </w:p>
    <w:p w14:paraId="7D1F20DE" w14:textId="77777777" w:rsidR="004B1DE2" w:rsidRPr="004B1DE2" w:rsidRDefault="004B1DE2" w:rsidP="004B1DE2">
      <w:pPr>
        <w:pStyle w:val="ListParagraph"/>
        <w:spacing w:after="0" w:line="360" w:lineRule="auto"/>
        <w:ind w:left="0" w:firstLine="547"/>
        <w:jc w:val="both"/>
        <w:rPr>
          <w:rFonts w:ascii="Times New Roman" w:hAnsi="Times New Roman" w:cs="Times New Roman"/>
        </w:rPr>
      </w:pPr>
      <w:r w:rsidRPr="004B1DE2">
        <w:rPr>
          <w:rFonts w:ascii="Times New Roman" w:hAnsi="Times New Roman" w:cs="Times New Roman"/>
        </w:rPr>
        <w:t>Edukasi dengan menggunakan media ular tangga berpengaruh terhadap tingkat pengetahuan remaja mengenai gizi seimbang. Hasil dari uji statistik menunjukkan perubahan rata-rata tingkat pengetahuan pada kelompok perlakuan setelah diberikan intervensi. Hasil dari pengumpulan data menunjukkan bahwa 62.5% responden memiliki pengathuan baik dan tidak terdapat responden yang memiliki tingkat pengetahuan kurang. Ini disebabkan karena responden antusias saat dilakukan intervensi, selain itu responden sangat koperatif dalam sesi diskusi.</w:t>
      </w:r>
    </w:p>
    <w:p w14:paraId="2E3CD4AB" w14:textId="77777777" w:rsidR="004B1DE2" w:rsidRPr="004B1DE2" w:rsidRDefault="004B1DE2" w:rsidP="004B1DE2">
      <w:pPr>
        <w:pStyle w:val="ListParagraph"/>
        <w:spacing w:after="0" w:line="360" w:lineRule="auto"/>
        <w:ind w:left="0" w:firstLine="547"/>
        <w:jc w:val="both"/>
        <w:rPr>
          <w:rFonts w:ascii="Times New Roman" w:hAnsi="Times New Roman" w:cs="Times New Roman"/>
        </w:rPr>
      </w:pPr>
      <w:r w:rsidRPr="004B1DE2">
        <w:rPr>
          <w:rFonts w:ascii="Times New Roman" w:hAnsi="Times New Roman" w:cs="Times New Roman"/>
        </w:rPr>
        <w:t xml:space="preserve">Responden mengatakan belum pernah dilakukan edukasi dengan permainan. Jenis pemberian edukasi yang pernah diberikan hanya dengan metode cermah dan tanya jawab. Hasil uji statistik menunjukkan bahwa terdaoat pengaruh edukasi dengan media ular tangga terhadap pengetahuan </w:t>
      </w:r>
      <w:r w:rsidRPr="004B1DE2">
        <w:rPr>
          <w:rFonts w:ascii="Times New Roman" w:hAnsi="Times New Roman" w:cs="Times New Roman"/>
        </w:rPr>
        <w:lastRenderedPageBreak/>
        <w:t>responden terhadap gizi seimbang. Pemilihan ular tangga sebagai media dalam pemberian edukasi karena didalamnya berisi informasi, gambar dan pernyataan sehingga remaja akan berpikir hubungan informasi dan gambar yang didapat. Remaja mengalami perkembangan kognitif. Remaja dengan usia masuk kedalam tahap operasional formal. Remaja memulai mampu untuk berpikir abstrak dan logis dengan menggunakan pola berpikir kemungkinan. Pada tahap ini remaja mulai menarik kesimpulan, menafsirkan hingga mengembangkan hipotesa. Pemberian edukasi dengan media ular tangga tidak dapat memastikan bahwa remaja akan mendapatkan informasi dahulu sebelum mendapat penjelasan. Oleh karena itu, jika remaja belum mendapatkan penjelasan maka remaja dapat mengajukan pertanyaan dan menarik kesimpulan dari jawaban yang didapat.</w:t>
      </w:r>
    </w:p>
    <w:p w14:paraId="6EB76CE0" w14:textId="731EDA8C" w:rsidR="004B1DE2" w:rsidRPr="004B1DE2" w:rsidRDefault="004B1DE2" w:rsidP="004B1DE2">
      <w:pPr>
        <w:pStyle w:val="ListParagraph"/>
        <w:spacing w:after="0" w:line="360" w:lineRule="auto"/>
        <w:ind w:left="0" w:firstLine="547"/>
        <w:jc w:val="both"/>
        <w:rPr>
          <w:rFonts w:ascii="Times New Roman" w:hAnsi="Times New Roman" w:cs="Times New Roman"/>
        </w:rPr>
      </w:pPr>
      <w:r w:rsidRPr="004B1DE2">
        <w:rPr>
          <w:rFonts w:ascii="Times New Roman" w:hAnsi="Times New Roman" w:cs="Times New Roman"/>
        </w:rPr>
        <w:t xml:space="preserve">Pada saat edukasi media ular tangga, responden merasa mudah memahami materi yang diberikan. Ini dibuktikan dengan peningkatan jumlah responden yang memiliki tingkat pengetahuan baik. Responden mengatakan merasa tertarik untuk bermain ular tangga dan senang dikarenakan bisa berdiskusi dengan peserta lainnya. Pemilihan ular tangga sebagai media edukasi, tidak terlepas dari kelebihan belajar dengan menggunakan permainan. Menutut Suyatno </w:t>
      </w:r>
      <w:r>
        <w:rPr>
          <w:rFonts w:ascii="Times New Roman" w:hAnsi="Times New Roman" w:cs="Times New Roman"/>
        </w:rPr>
        <w:t xml:space="preserve">tahun </w:t>
      </w:r>
      <w:r w:rsidRPr="004B1DE2">
        <w:rPr>
          <w:rFonts w:ascii="Times New Roman" w:hAnsi="Times New Roman" w:cs="Times New Roman"/>
        </w:rPr>
        <w:t>2009, anak belajat melalui panca indra dan semakin banyak panca indra yang dilibatkan maka semakin mudah anak menerima informasi, selain itu anak juga belajar melalui bahasa</w:t>
      </w:r>
      <w:r w:rsidRPr="004B1DE2">
        <w:rPr>
          <w:rFonts w:ascii="Times New Roman" w:hAnsi="Times New Roman" w:cs="Times New Roman"/>
          <w:vertAlign w:val="superscript"/>
        </w:rPr>
        <w:t>11</w:t>
      </w:r>
      <w:r w:rsidRPr="004B1DE2">
        <w:rPr>
          <w:rFonts w:ascii="Times New Roman" w:hAnsi="Times New Roman" w:cs="Times New Roman"/>
        </w:rPr>
        <w:t xml:space="preserve">. Anak diberikan kesempatan untuk mengemukakan perasaan. Pada media permainan ular tangga ini, selain terdapat gambar yang memudahkan untuk mengingat, terdapat beberapa peristiwa yang harus ditanggapi oleh responden sehingga dapat mengungkapkan perasaannya. </w:t>
      </w:r>
    </w:p>
    <w:p w14:paraId="0DD8B587" w14:textId="067B06C6" w:rsidR="004B1DE2" w:rsidRPr="004B1DE2" w:rsidRDefault="004B1DE2" w:rsidP="004B1DE2">
      <w:pPr>
        <w:pStyle w:val="ListParagraph"/>
        <w:spacing w:after="0" w:line="360" w:lineRule="auto"/>
        <w:ind w:left="0" w:firstLine="547"/>
        <w:jc w:val="both"/>
        <w:rPr>
          <w:rFonts w:ascii="Times New Roman" w:hAnsi="Times New Roman" w:cs="Times New Roman"/>
        </w:rPr>
      </w:pPr>
      <w:r w:rsidRPr="004B1DE2">
        <w:rPr>
          <w:rFonts w:ascii="Times New Roman" w:hAnsi="Times New Roman" w:cs="Times New Roman"/>
        </w:rPr>
        <w:t xml:space="preserve">Permainan ular tangga ini, anggota kelompok dapat bertukar pikiran sehingga meningkatkan kerjasama dan peran aktif anggota kelompok. Hal ini sejalan dengan penelitian yang dilakukan oleh Amelia </w:t>
      </w:r>
      <w:r>
        <w:rPr>
          <w:rFonts w:ascii="Times New Roman" w:hAnsi="Times New Roman" w:cs="Times New Roman"/>
        </w:rPr>
        <w:t xml:space="preserve">tahun </w:t>
      </w:r>
      <w:r w:rsidRPr="004B1DE2">
        <w:rPr>
          <w:rFonts w:ascii="Times New Roman" w:hAnsi="Times New Roman" w:cs="Times New Roman"/>
        </w:rPr>
        <w:t>2010, yang menunjukkan bahwa sebagai media pembelajaran permainan ular tangga memiliki kelebihan untuk membangun kerjasama dengan menjawab pertanyaan yang ada</w:t>
      </w:r>
      <w:r w:rsidRPr="004B1DE2">
        <w:rPr>
          <w:rFonts w:ascii="Times New Roman" w:hAnsi="Times New Roman" w:cs="Times New Roman"/>
          <w:vertAlign w:val="superscript"/>
        </w:rPr>
        <w:t>12</w:t>
      </w:r>
      <w:r w:rsidRPr="004B1DE2">
        <w:rPr>
          <w:rFonts w:ascii="Times New Roman" w:hAnsi="Times New Roman" w:cs="Times New Roman"/>
        </w:rPr>
        <w:t>. Oleh karena itu, media ular tangga cocok digunakan untuk media edukasi untuk meningkatkan pengetahuan remaja.</w:t>
      </w:r>
    </w:p>
    <w:p w14:paraId="0308C05D" w14:textId="77777777" w:rsidR="00304425" w:rsidRDefault="00304425">
      <w:pPr>
        <w:spacing w:after="0" w:line="360" w:lineRule="auto"/>
        <w:jc w:val="both"/>
        <w:rPr>
          <w:rFonts w:ascii="Times New Roman" w:eastAsia="Times New Roman" w:hAnsi="Times New Roman" w:cs="Times New Roman"/>
        </w:rPr>
      </w:pPr>
    </w:p>
    <w:p w14:paraId="01C85ED8" w14:textId="4771439E" w:rsidR="00304425" w:rsidRDefault="00BD1D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DAN SARAN </w:t>
      </w:r>
    </w:p>
    <w:p w14:paraId="6EF47077" w14:textId="77777777" w:rsidR="00460D7C" w:rsidRPr="00460D7C" w:rsidRDefault="00460D7C" w:rsidP="00460D7C">
      <w:pPr>
        <w:pStyle w:val="ListParagraph"/>
        <w:spacing w:after="0" w:line="360" w:lineRule="auto"/>
        <w:ind w:left="0" w:firstLine="547"/>
        <w:jc w:val="both"/>
        <w:rPr>
          <w:rFonts w:ascii="Times New Roman" w:hAnsi="Times New Roman" w:cs="Times New Roman"/>
        </w:rPr>
      </w:pPr>
      <w:r w:rsidRPr="00460D7C">
        <w:rPr>
          <w:rFonts w:ascii="Times New Roman" w:hAnsi="Times New Roman" w:cs="Times New Roman"/>
        </w:rPr>
        <w:t xml:space="preserve">Sebagian </w:t>
      </w:r>
      <w:r w:rsidRPr="00460D7C">
        <w:rPr>
          <w:rFonts w:ascii="Times New Roman" w:hAnsi="Times New Roman" w:cs="Times New Roman"/>
          <w:sz w:val="20"/>
          <w:szCs w:val="20"/>
        </w:rPr>
        <w:t>besar</w:t>
      </w:r>
      <w:r w:rsidRPr="00460D7C">
        <w:rPr>
          <w:rFonts w:ascii="Times New Roman" w:hAnsi="Times New Roman" w:cs="Times New Roman"/>
        </w:rPr>
        <w:t xml:space="preserve"> remaja memiliki pengetahuan yang cukup mengenai gizi seimbang sebelum dilakukan edukasi dengan menggunakan media ular tangga, namun setelah diberikan intervensi, rata-rata tingkat pengetahuan remaja meningkat menjadi baik. Hal ini disebabkan remaja aktif pada saat membahas materi mengenai gizi seimbang, selain itu remaja mengatakan tidak bosan pada saat diberikan informasi sehingga mudah menerima informasi yang diberikan</w:t>
      </w:r>
    </w:p>
    <w:p w14:paraId="4FFED8B4" w14:textId="4EE98086" w:rsidR="00460D7C" w:rsidRPr="00460D7C" w:rsidRDefault="00460D7C" w:rsidP="00460D7C">
      <w:pPr>
        <w:pStyle w:val="ListParagraph"/>
        <w:spacing w:after="0" w:line="360" w:lineRule="auto"/>
        <w:ind w:left="0" w:firstLine="547"/>
        <w:jc w:val="both"/>
        <w:rPr>
          <w:rFonts w:ascii="Times New Roman" w:hAnsi="Times New Roman" w:cs="Times New Roman"/>
        </w:rPr>
      </w:pPr>
      <w:r w:rsidRPr="00460D7C">
        <w:rPr>
          <w:rFonts w:ascii="Times New Roman" w:hAnsi="Times New Roman" w:cs="Times New Roman"/>
        </w:rPr>
        <w:t>Pemberian edukasi dengan media ular tangga memudahkan remaja untuk memahami materi dan berdiskusi mengenai gizi seimbang sehingga berpengaruh pada peningkatan tingkat pengetahuan.</w:t>
      </w:r>
    </w:p>
    <w:p w14:paraId="2135A2EE" w14:textId="77777777" w:rsidR="00304425" w:rsidRDefault="00304425" w:rsidP="00460D7C">
      <w:pPr>
        <w:spacing w:after="0" w:line="360" w:lineRule="auto"/>
        <w:jc w:val="both"/>
        <w:rPr>
          <w:rFonts w:ascii="Times New Roman" w:eastAsia="Times New Roman" w:hAnsi="Times New Roman" w:cs="Times New Roman"/>
          <w:sz w:val="24"/>
          <w:szCs w:val="24"/>
        </w:rPr>
      </w:pPr>
    </w:p>
    <w:p w14:paraId="21B85250" w14:textId="77777777" w:rsidR="00304425" w:rsidRDefault="00BD1D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UCAPAN TERIMA KASIH </w:t>
      </w:r>
      <w:r>
        <w:rPr>
          <w:rFonts w:ascii="Times New Roman" w:eastAsia="Times New Roman" w:hAnsi="Times New Roman" w:cs="Times New Roman"/>
          <w:sz w:val="24"/>
          <w:szCs w:val="24"/>
        </w:rPr>
        <w:t>(Times New Roman 12 point, Bold, spasi 1,5)</w:t>
      </w:r>
    </w:p>
    <w:p w14:paraId="373A9656" w14:textId="6FED28F9" w:rsidR="00304425" w:rsidRDefault="001613C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Ucapan terimakasih diberikan kepada LPPM Universitas Kusuma Husada Surakarta yang sudah membantu dana dan teknis dalam penelitian ini </w:t>
      </w:r>
    </w:p>
    <w:p w14:paraId="4E381AA9" w14:textId="77777777" w:rsidR="00304425" w:rsidRDefault="00304425">
      <w:pPr>
        <w:spacing w:after="0" w:line="360" w:lineRule="auto"/>
        <w:jc w:val="both"/>
        <w:rPr>
          <w:rFonts w:ascii="Times New Roman" w:eastAsia="Times New Roman" w:hAnsi="Times New Roman" w:cs="Times New Roman"/>
          <w:sz w:val="24"/>
          <w:szCs w:val="24"/>
        </w:rPr>
      </w:pPr>
    </w:p>
    <w:p w14:paraId="5963AB85" w14:textId="77777777" w:rsidR="00304425" w:rsidRDefault="00BD1D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14:paraId="543AC939" w14:textId="77777777" w:rsidR="00011BB0" w:rsidRPr="004B618F" w:rsidRDefault="00011BB0" w:rsidP="00011BB0">
      <w:pPr>
        <w:pStyle w:val="ListParagraph"/>
        <w:numPr>
          <w:ilvl w:val="0"/>
          <w:numId w:val="3"/>
        </w:numPr>
        <w:spacing w:after="360" w:line="360" w:lineRule="auto"/>
        <w:rPr>
          <w:rFonts w:ascii="Times New Roman" w:hAnsi="Times New Roman" w:cs="Times New Roman"/>
        </w:rPr>
      </w:pPr>
      <w:r w:rsidRPr="004B618F">
        <w:rPr>
          <w:rFonts w:ascii="Times New Roman" w:hAnsi="Times New Roman" w:cs="Times New Roman"/>
        </w:rPr>
        <w:t>Hardinsyah dan Supariasa. Ilmu Gizi Teori dan Aplikasi. Jakarta</w:t>
      </w:r>
      <w:r>
        <w:rPr>
          <w:rFonts w:ascii="Times New Roman" w:hAnsi="Times New Roman" w:cs="Times New Roman"/>
        </w:rPr>
        <w:t xml:space="preserve"> </w:t>
      </w:r>
      <w:r w:rsidRPr="004B618F">
        <w:rPr>
          <w:rFonts w:ascii="Times New Roman" w:hAnsi="Times New Roman" w:cs="Times New Roman"/>
        </w:rPr>
        <w:t>: EGC</w:t>
      </w:r>
      <w:r>
        <w:rPr>
          <w:rFonts w:ascii="Times New Roman" w:hAnsi="Times New Roman" w:cs="Times New Roman"/>
        </w:rPr>
        <w:t xml:space="preserve">; </w:t>
      </w:r>
      <w:r w:rsidRPr="004B618F">
        <w:rPr>
          <w:rFonts w:ascii="Times New Roman" w:hAnsi="Times New Roman" w:cs="Times New Roman"/>
        </w:rPr>
        <w:t>2016.</w:t>
      </w:r>
    </w:p>
    <w:p w14:paraId="6E467DD9" w14:textId="77777777" w:rsidR="00011BB0" w:rsidRPr="004B618F" w:rsidRDefault="00011BB0" w:rsidP="00011BB0">
      <w:pPr>
        <w:pStyle w:val="ListParagraph"/>
        <w:numPr>
          <w:ilvl w:val="0"/>
          <w:numId w:val="3"/>
        </w:numPr>
        <w:spacing w:after="360" w:line="360" w:lineRule="auto"/>
        <w:rPr>
          <w:rFonts w:ascii="Times New Roman" w:hAnsi="Times New Roman" w:cs="Times New Roman"/>
        </w:rPr>
      </w:pPr>
      <w:r w:rsidRPr="004B618F">
        <w:rPr>
          <w:rFonts w:ascii="Times New Roman" w:hAnsi="Times New Roman" w:cs="Times New Roman"/>
        </w:rPr>
        <w:t>Adrian dan Wirjatmadi. Peranan Gizi dalam Siklus Kehidupan. Jakarta</w:t>
      </w:r>
      <w:r>
        <w:rPr>
          <w:rFonts w:ascii="Times New Roman" w:hAnsi="Times New Roman" w:cs="Times New Roman"/>
        </w:rPr>
        <w:t xml:space="preserve"> </w:t>
      </w:r>
      <w:r w:rsidRPr="004B618F">
        <w:rPr>
          <w:rFonts w:ascii="Times New Roman" w:hAnsi="Times New Roman" w:cs="Times New Roman"/>
        </w:rPr>
        <w:t>: Kencana</w:t>
      </w:r>
      <w:r>
        <w:rPr>
          <w:rFonts w:ascii="Times New Roman" w:hAnsi="Times New Roman" w:cs="Times New Roman"/>
        </w:rPr>
        <w:t xml:space="preserve">; </w:t>
      </w:r>
      <w:r w:rsidRPr="004B618F">
        <w:rPr>
          <w:rFonts w:ascii="Times New Roman" w:hAnsi="Times New Roman" w:cs="Times New Roman"/>
        </w:rPr>
        <w:t>2012.</w:t>
      </w:r>
    </w:p>
    <w:p w14:paraId="2156EE7C" w14:textId="77777777" w:rsidR="00011BB0" w:rsidRPr="004B618F" w:rsidRDefault="00011BB0" w:rsidP="00011BB0">
      <w:pPr>
        <w:pStyle w:val="ListParagraph"/>
        <w:numPr>
          <w:ilvl w:val="0"/>
          <w:numId w:val="3"/>
        </w:numPr>
        <w:spacing w:after="360" w:line="360" w:lineRule="auto"/>
        <w:rPr>
          <w:rFonts w:ascii="Times New Roman" w:hAnsi="Times New Roman" w:cs="Times New Roman"/>
        </w:rPr>
      </w:pPr>
      <w:r w:rsidRPr="004B618F">
        <w:rPr>
          <w:rFonts w:ascii="Times New Roman" w:hAnsi="Times New Roman" w:cs="Times New Roman"/>
        </w:rPr>
        <w:t>Kemenkes RI. Riset Kesehatan Dasar</w:t>
      </w:r>
      <w:r>
        <w:rPr>
          <w:rFonts w:ascii="Times New Roman" w:hAnsi="Times New Roman" w:cs="Times New Roman"/>
        </w:rPr>
        <w:t xml:space="preserve"> (</w:t>
      </w:r>
      <w:r w:rsidRPr="004B618F">
        <w:rPr>
          <w:rFonts w:ascii="Times New Roman" w:hAnsi="Times New Roman" w:cs="Times New Roman"/>
        </w:rPr>
        <w:t xml:space="preserve"> RISKESDAS</w:t>
      </w:r>
      <w:r>
        <w:rPr>
          <w:rFonts w:ascii="Times New Roman" w:hAnsi="Times New Roman" w:cs="Times New Roman"/>
        </w:rPr>
        <w:t xml:space="preserve"> )</w:t>
      </w:r>
      <w:r w:rsidRPr="004B618F">
        <w:rPr>
          <w:rFonts w:ascii="Times New Roman" w:hAnsi="Times New Roman" w:cs="Times New Roman"/>
        </w:rPr>
        <w:t>.</w:t>
      </w:r>
      <w:r>
        <w:rPr>
          <w:rFonts w:ascii="Times New Roman" w:hAnsi="Times New Roman" w:cs="Times New Roman"/>
        </w:rPr>
        <w:t xml:space="preserve"> </w:t>
      </w:r>
      <w:r w:rsidRPr="004B618F">
        <w:rPr>
          <w:rFonts w:ascii="Times New Roman" w:hAnsi="Times New Roman" w:cs="Times New Roman"/>
        </w:rPr>
        <w:t>Jakarta: Balitbang Kemenkes RI</w:t>
      </w:r>
      <w:r>
        <w:rPr>
          <w:rFonts w:ascii="Times New Roman" w:hAnsi="Times New Roman" w:cs="Times New Roman"/>
        </w:rPr>
        <w:t>; 2013</w:t>
      </w:r>
    </w:p>
    <w:p w14:paraId="1F07E03E" w14:textId="77777777" w:rsidR="00011BB0" w:rsidRPr="004B618F" w:rsidRDefault="00011BB0" w:rsidP="00011BB0">
      <w:pPr>
        <w:pStyle w:val="ListParagraph"/>
        <w:numPr>
          <w:ilvl w:val="0"/>
          <w:numId w:val="3"/>
        </w:numPr>
        <w:shd w:val="clear" w:color="auto" w:fill="FFFFFF"/>
        <w:spacing w:after="360" w:line="360" w:lineRule="auto"/>
        <w:jc w:val="both"/>
        <w:rPr>
          <w:rFonts w:ascii="Times New Roman" w:eastAsia="Times New Roman" w:hAnsi="Times New Roman" w:cs="Times New Roman"/>
          <w:color w:val="000000" w:themeColor="text1"/>
        </w:rPr>
      </w:pPr>
      <w:r w:rsidRPr="004B618F">
        <w:rPr>
          <w:rFonts w:ascii="Times New Roman" w:eastAsia="Times New Roman" w:hAnsi="Times New Roman" w:cs="Times New Roman"/>
          <w:color w:val="000000" w:themeColor="text1"/>
        </w:rPr>
        <w:t>Kementerian Kesehatan RI. Pedoman Gizi Seimbang (Pedoman Teknis Bagi Petugas dalam Memberikan Penyuluhan Gizi Seimbang). Jakarta</w:t>
      </w:r>
      <w:r>
        <w:rPr>
          <w:rFonts w:ascii="Times New Roman" w:eastAsia="Times New Roman" w:hAnsi="Times New Roman" w:cs="Times New Roman"/>
          <w:color w:val="000000" w:themeColor="text1"/>
        </w:rPr>
        <w:t xml:space="preserve"> </w:t>
      </w:r>
      <w:r w:rsidRPr="004B618F">
        <w:rPr>
          <w:rFonts w:ascii="Times New Roman" w:eastAsia="Times New Roman" w:hAnsi="Times New Roman" w:cs="Times New Roman"/>
          <w:color w:val="000000" w:themeColor="text1"/>
        </w:rPr>
        <w:t>: Direktorat Jenderal Bina Gizi dan Kesehatan Ibu dan Anak</w:t>
      </w:r>
      <w:r>
        <w:rPr>
          <w:rFonts w:ascii="Times New Roman" w:eastAsia="Times New Roman" w:hAnsi="Times New Roman" w:cs="Times New Roman"/>
          <w:color w:val="000000" w:themeColor="text1"/>
        </w:rPr>
        <w:t xml:space="preserve">; </w:t>
      </w:r>
      <w:r w:rsidRPr="004B618F">
        <w:rPr>
          <w:rFonts w:ascii="Times New Roman" w:eastAsia="Times New Roman" w:hAnsi="Times New Roman" w:cs="Times New Roman"/>
          <w:color w:val="000000" w:themeColor="text1"/>
        </w:rPr>
        <w:t>2014.</w:t>
      </w:r>
    </w:p>
    <w:p w14:paraId="0C327229" w14:textId="77777777" w:rsidR="00011BB0" w:rsidRPr="004B618F" w:rsidRDefault="00011BB0" w:rsidP="00011BB0">
      <w:pPr>
        <w:pStyle w:val="ListParagraph"/>
        <w:numPr>
          <w:ilvl w:val="0"/>
          <w:numId w:val="3"/>
        </w:numPr>
        <w:spacing w:after="360" w:line="360" w:lineRule="auto"/>
        <w:jc w:val="both"/>
        <w:rPr>
          <w:rFonts w:ascii="Times New Roman" w:hAnsi="Times New Roman" w:cs="Times New Roman"/>
          <w:color w:val="000000" w:themeColor="text1"/>
        </w:rPr>
      </w:pPr>
      <w:r w:rsidRPr="004B618F">
        <w:rPr>
          <w:rFonts w:ascii="Times New Roman" w:hAnsi="Times New Roman" w:cs="Times New Roman"/>
          <w:color w:val="000000" w:themeColor="text1"/>
        </w:rPr>
        <w:t>Supariasa D.N. Pendidikan dan Konsultasi Gizi. Jakarta</w:t>
      </w:r>
      <w:r>
        <w:rPr>
          <w:rFonts w:ascii="Times New Roman" w:hAnsi="Times New Roman" w:cs="Times New Roman"/>
          <w:color w:val="000000" w:themeColor="text1"/>
        </w:rPr>
        <w:t xml:space="preserve"> </w:t>
      </w:r>
      <w:r w:rsidRPr="004B618F">
        <w:rPr>
          <w:rFonts w:ascii="Times New Roman" w:hAnsi="Times New Roman" w:cs="Times New Roman"/>
          <w:color w:val="000000" w:themeColor="text1"/>
        </w:rPr>
        <w:t>: EGC</w:t>
      </w:r>
      <w:r>
        <w:rPr>
          <w:rFonts w:ascii="Times New Roman" w:hAnsi="Times New Roman" w:cs="Times New Roman"/>
          <w:color w:val="000000" w:themeColor="text1"/>
        </w:rPr>
        <w:t xml:space="preserve">; </w:t>
      </w:r>
      <w:r w:rsidRPr="004B618F">
        <w:rPr>
          <w:rFonts w:ascii="Times New Roman" w:hAnsi="Times New Roman" w:cs="Times New Roman"/>
          <w:color w:val="000000" w:themeColor="text1"/>
        </w:rPr>
        <w:t>2013</w:t>
      </w:r>
    </w:p>
    <w:p w14:paraId="065234E3" w14:textId="77777777" w:rsidR="00011BB0" w:rsidRPr="004B618F" w:rsidRDefault="00011BB0" w:rsidP="00011BB0">
      <w:pPr>
        <w:pStyle w:val="ListParagraph"/>
        <w:numPr>
          <w:ilvl w:val="0"/>
          <w:numId w:val="3"/>
        </w:numPr>
        <w:shd w:val="clear" w:color="auto" w:fill="FFFFFF"/>
        <w:spacing w:after="360" w:line="360" w:lineRule="auto"/>
        <w:jc w:val="both"/>
        <w:rPr>
          <w:rFonts w:ascii="Times New Roman" w:eastAsia="Times New Roman" w:hAnsi="Times New Roman" w:cs="Times New Roman"/>
          <w:color w:val="000000" w:themeColor="text1"/>
        </w:rPr>
      </w:pPr>
      <w:r w:rsidRPr="004B618F">
        <w:rPr>
          <w:rFonts w:ascii="Times New Roman" w:eastAsia="Times New Roman" w:hAnsi="Times New Roman" w:cs="Times New Roman"/>
          <w:color w:val="000000" w:themeColor="text1"/>
        </w:rPr>
        <w:t>Sadirman et al 2018</w:t>
      </w:r>
      <w:r>
        <w:rPr>
          <w:rFonts w:ascii="Times New Roman" w:eastAsia="Times New Roman" w:hAnsi="Times New Roman" w:cs="Times New Roman"/>
          <w:color w:val="000000" w:themeColor="text1"/>
        </w:rPr>
        <w:t xml:space="preserve"> </w:t>
      </w:r>
    </w:p>
    <w:p w14:paraId="1AC39F77" w14:textId="77777777" w:rsidR="00011BB0" w:rsidRPr="004B618F" w:rsidRDefault="00011BB0" w:rsidP="00011BB0">
      <w:pPr>
        <w:pStyle w:val="ListParagraph"/>
        <w:numPr>
          <w:ilvl w:val="0"/>
          <w:numId w:val="3"/>
        </w:numPr>
        <w:spacing w:after="360" w:line="360" w:lineRule="auto"/>
        <w:jc w:val="both"/>
        <w:rPr>
          <w:rFonts w:ascii="Times New Roman" w:hAnsi="Times New Roman" w:cs="Times New Roman"/>
          <w:color w:val="000000" w:themeColor="text1"/>
        </w:rPr>
      </w:pPr>
      <w:r w:rsidRPr="004B618F">
        <w:rPr>
          <w:rFonts w:ascii="Times New Roman" w:hAnsi="Times New Roman" w:cs="Times New Roman"/>
          <w:color w:val="000000" w:themeColor="text1"/>
        </w:rPr>
        <w:t>Chabib M, Ery T.D &amp; Dedi Kusmandi. Efektivitas Pengembangan Media Permainan Ular Tangga Sebagai Sarana Belajar Tematik SD. Jurnal Pendidikan: Teori, Penelitian dan Pengembangan</w:t>
      </w:r>
      <w:r>
        <w:rPr>
          <w:rFonts w:ascii="Times New Roman" w:hAnsi="Times New Roman" w:cs="Times New Roman"/>
          <w:color w:val="000000" w:themeColor="text1"/>
        </w:rPr>
        <w:t xml:space="preserve">. </w:t>
      </w:r>
      <w:r w:rsidRPr="004B618F">
        <w:rPr>
          <w:rFonts w:ascii="Times New Roman" w:hAnsi="Times New Roman" w:cs="Times New Roman"/>
          <w:color w:val="000000" w:themeColor="text1"/>
        </w:rPr>
        <w:t>2017</w:t>
      </w:r>
      <w:r>
        <w:rPr>
          <w:rFonts w:ascii="Times New Roman" w:hAnsi="Times New Roman" w:cs="Times New Roman"/>
          <w:color w:val="000000" w:themeColor="text1"/>
        </w:rPr>
        <w:t xml:space="preserve">; </w:t>
      </w:r>
      <w:r w:rsidRPr="004B618F">
        <w:rPr>
          <w:rFonts w:ascii="Times New Roman" w:hAnsi="Times New Roman" w:cs="Times New Roman"/>
          <w:color w:val="000000" w:themeColor="text1"/>
        </w:rPr>
        <w:t>2</w:t>
      </w:r>
      <w:r>
        <w:rPr>
          <w:rFonts w:ascii="Times New Roman" w:hAnsi="Times New Roman" w:cs="Times New Roman"/>
          <w:color w:val="000000" w:themeColor="text1"/>
        </w:rPr>
        <w:t>(</w:t>
      </w:r>
      <w:r w:rsidRPr="004B618F">
        <w:rPr>
          <w:rFonts w:ascii="Times New Roman" w:hAnsi="Times New Roman" w:cs="Times New Roman"/>
          <w:color w:val="000000" w:themeColor="text1"/>
        </w:rPr>
        <w:t>7</w:t>
      </w:r>
      <w:r>
        <w:rPr>
          <w:rFonts w:ascii="Times New Roman" w:hAnsi="Times New Roman" w:cs="Times New Roman"/>
          <w:color w:val="000000" w:themeColor="text1"/>
        </w:rPr>
        <w:t>): 910-918</w:t>
      </w:r>
    </w:p>
    <w:p w14:paraId="5DC95825" w14:textId="77777777" w:rsidR="00011BB0" w:rsidRPr="004B618F" w:rsidRDefault="00011BB0" w:rsidP="00011BB0">
      <w:pPr>
        <w:pStyle w:val="ListParagraph"/>
        <w:numPr>
          <w:ilvl w:val="0"/>
          <w:numId w:val="3"/>
        </w:numPr>
        <w:shd w:val="clear" w:color="auto" w:fill="FFFFFF"/>
        <w:spacing w:after="360" w:line="360" w:lineRule="auto"/>
        <w:jc w:val="both"/>
        <w:rPr>
          <w:rFonts w:ascii="Times New Roman" w:eastAsia="Times New Roman" w:hAnsi="Times New Roman" w:cs="Times New Roman"/>
          <w:color w:val="000000" w:themeColor="text1"/>
        </w:rPr>
      </w:pPr>
      <w:r w:rsidRPr="004B618F">
        <w:rPr>
          <w:rFonts w:ascii="Times New Roman" w:hAnsi="Times New Roman" w:cs="Times New Roman"/>
        </w:rPr>
        <w:t>Nursalam</w:t>
      </w:r>
      <w:r>
        <w:rPr>
          <w:rFonts w:ascii="Times New Roman" w:hAnsi="Times New Roman" w:cs="Times New Roman"/>
        </w:rPr>
        <w:t xml:space="preserve">. </w:t>
      </w:r>
      <w:r w:rsidRPr="004B618F">
        <w:rPr>
          <w:rFonts w:ascii="Times New Roman" w:hAnsi="Times New Roman" w:cs="Times New Roman"/>
        </w:rPr>
        <w:t>Konsep dan Penerapan Metodologi Penelitian. Jakarta</w:t>
      </w:r>
      <w:r>
        <w:rPr>
          <w:rFonts w:ascii="Times New Roman" w:hAnsi="Times New Roman" w:cs="Times New Roman"/>
        </w:rPr>
        <w:t xml:space="preserve"> </w:t>
      </w:r>
      <w:r w:rsidRPr="004B618F">
        <w:rPr>
          <w:rFonts w:ascii="Times New Roman" w:hAnsi="Times New Roman" w:cs="Times New Roman"/>
        </w:rPr>
        <w:t>: Salemba Medika</w:t>
      </w:r>
      <w:r>
        <w:rPr>
          <w:rFonts w:ascii="Times New Roman" w:hAnsi="Times New Roman" w:cs="Times New Roman"/>
        </w:rPr>
        <w:t xml:space="preserve">; </w:t>
      </w:r>
      <w:r w:rsidRPr="004B618F">
        <w:rPr>
          <w:rFonts w:ascii="Times New Roman" w:hAnsi="Times New Roman" w:cs="Times New Roman"/>
        </w:rPr>
        <w:t>2016.</w:t>
      </w:r>
    </w:p>
    <w:p w14:paraId="10475AF6" w14:textId="77777777" w:rsidR="00011BB0" w:rsidRPr="004B618F" w:rsidRDefault="00011BB0" w:rsidP="00011BB0">
      <w:pPr>
        <w:pStyle w:val="ListParagraph"/>
        <w:numPr>
          <w:ilvl w:val="0"/>
          <w:numId w:val="3"/>
        </w:numPr>
        <w:spacing w:after="360" w:line="360" w:lineRule="auto"/>
        <w:jc w:val="both"/>
        <w:rPr>
          <w:rFonts w:ascii="Times New Roman" w:hAnsi="Times New Roman" w:cs="Times New Roman"/>
        </w:rPr>
      </w:pPr>
      <w:r w:rsidRPr="004B618F">
        <w:rPr>
          <w:rFonts w:ascii="Times New Roman" w:hAnsi="Times New Roman" w:cs="Times New Roman"/>
        </w:rPr>
        <w:t>Notoadmodjo, S. Promosi Kesehatan dan Perilaku Kesehatan</w:t>
      </w:r>
      <w:r>
        <w:rPr>
          <w:rFonts w:ascii="Times New Roman" w:hAnsi="Times New Roman" w:cs="Times New Roman"/>
        </w:rPr>
        <w:t xml:space="preserve">. </w:t>
      </w:r>
      <w:r w:rsidRPr="004B618F">
        <w:rPr>
          <w:rFonts w:ascii="Times New Roman" w:hAnsi="Times New Roman" w:cs="Times New Roman"/>
        </w:rPr>
        <w:t>Jakarta</w:t>
      </w:r>
      <w:r>
        <w:rPr>
          <w:rFonts w:ascii="Times New Roman" w:hAnsi="Times New Roman" w:cs="Times New Roman"/>
        </w:rPr>
        <w:t xml:space="preserve"> </w:t>
      </w:r>
      <w:r w:rsidRPr="004B618F">
        <w:rPr>
          <w:rFonts w:ascii="Times New Roman" w:hAnsi="Times New Roman" w:cs="Times New Roman"/>
        </w:rPr>
        <w:t>: Rineka Cipta</w:t>
      </w:r>
      <w:r>
        <w:rPr>
          <w:rFonts w:ascii="Times New Roman" w:hAnsi="Times New Roman" w:cs="Times New Roman"/>
        </w:rPr>
        <w:t xml:space="preserve">; </w:t>
      </w:r>
      <w:r w:rsidRPr="004B618F">
        <w:rPr>
          <w:rFonts w:ascii="Times New Roman" w:hAnsi="Times New Roman" w:cs="Times New Roman"/>
        </w:rPr>
        <w:t>2012.</w:t>
      </w:r>
    </w:p>
    <w:p w14:paraId="1C7948D7" w14:textId="77777777" w:rsidR="00011BB0" w:rsidRPr="004B618F" w:rsidRDefault="00011BB0" w:rsidP="00011BB0">
      <w:pPr>
        <w:pStyle w:val="ListParagraph"/>
        <w:numPr>
          <w:ilvl w:val="0"/>
          <w:numId w:val="3"/>
        </w:numPr>
        <w:spacing w:after="360" w:line="360" w:lineRule="auto"/>
        <w:jc w:val="both"/>
        <w:rPr>
          <w:rFonts w:ascii="Times New Roman" w:hAnsi="Times New Roman" w:cs="Times New Roman"/>
        </w:rPr>
      </w:pPr>
      <w:r w:rsidRPr="004B618F">
        <w:rPr>
          <w:rFonts w:ascii="Times New Roman" w:hAnsi="Times New Roman" w:cs="Times New Roman"/>
        </w:rPr>
        <w:t>Karundeng, F.F., Solang, S. D dan Imbar, H. S. Pengaruh Promosi Kesehatan Reproduksi Remaja Terhadap Pengetahuan dan Sikap Siswa SMP Negeri 08 Bitung. Jidan</w:t>
      </w:r>
      <w:r>
        <w:rPr>
          <w:rFonts w:ascii="Times New Roman" w:hAnsi="Times New Roman" w:cs="Times New Roman"/>
        </w:rPr>
        <w:t xml:space="preserve">. 2015; </w:t>
      </w:r>
      <w:r w:rsidRPr="004B618F">
        <w:rPr>
          <w:rFonts w:ascii="Times New Roman" w:hAnsi="Times New Roman" w:cs="Times New Roman"/>
        </w:rPr>
        <w:t>3 (2)</w:t>
      </w:r>
      <w:r>
        <w:rPr>
          <w:rFonts w:ascii="Times New Roman" w:hAnsi="Times New Roman" w:cs="Times New Roman"/>
        </w:rPr>
        <w:t>: 1-7</w:t>
      </w:r>
    </w:p>
    <w:p w14:paraId="73EC1FCB" w14:textId="77777777" w:rsidR="00011BB0" w:rsidRPr="004B618F" w:rsidRDefault="00011BB0" w:rsidP="00011BB0">
      <w:pPr>
        <w:pStyle w:val="ListParagraph"/>
        <w:numPr>
          <w:ilvl w:val="0"/>
          <w:numId w:val="3"/>
        </w:numPr>
        <w:spacing w:after="360" w:line="360" w:lineRule="auto"/>
        <w:jc w:val="both"/>
        <w:rPr>
          <w:rFonts w:ascii="Times New Roman" w:hAnsi="Times New Roman" w:cs="Times New Roman"/>
        </w:rPr>
      </w:pPr>
      <w:r w:rsidRPr="004B618F">
        <w:rPr>
          <w:rFonts w:ascii="Times New Roman" w:hAnsi="Times New Roman" w:cs="Times New Roman"/>
        </w:rPr>
        <w:t>Suyatno. Menjelajah Pembelajaran Inovatif. Sidoarjo: Masmedia Buana Pusaka</w:t>
      </w:r>
      <w:r>
        <w:rPr>
          <w:rFonts w:ascii="Times New Roman" w:hAnsi="Times New Roman" w:cs="Times New Roman"/>
        </w:rPr>
        <w:t xml:space="preserve">; </w:t>
      </w:r>
      <w:r w:rsidRPr="004B618F">
        <w:rPr>
          <w:rFonts w:ascii="Times New Roman" w:hAnsi="Times New Roman" w:cs="Times New Roman"/>
        </w:rPr>
        <w:t>2009.</w:t>
      </w:r>
    </w:p>
    <w:p w14:paraId="448C97B8" w14:textId="77777777" w:rsidR="00011BB0" w:rsidRPr="004B618F" w:rsidRDefault="00011BB0" w:rsidP="00011BB0">
      <w:pPr>
        <w:pStyle w:val="ListParagraph"/>
        <w:numPr>
          <w:ilvl w:val="0"/>
          <w:numId w:val="3"/>
        </w:numPr>
        <w:spacing w:after="360" w:line="360" w:lineRule="auto"/>
        <w:jc w:val="both"/>
        <w:rPr>
          <w:rFonts w:ascii="Times New Roman" w:hAnsi="Times New Roman" w:cs="Times New Roman"/>
        </w:rPr>
      </w:pPr>
      <w:r w:rsidRPr="004B618F">
        <w:rPr>
          <w:rFonts w:ascii="Times New Roman" w:hAnsi="Times New Roman" w:cs="Times New Roman"/>
        </w:rPr>
        <w:t>Amelia, C</w:t>
      </w:r>
      <w:r>
        <w:rPr>
          <w:rFonts w:ascii="Times New Roman" w:hAnsi="Times New Roman" w:cs="Times New Roman"/>
        </w:rPr>
        <w:t xml:space="preserve">. </w:t>
      </w:r>
      <w:r w:rsidRPr="004B618F">
        <w:rPr>
          <w:rFonts w:ascii="Times New Roman" w:hAnsi="Times New Roman" w:cs="Times New Roman"/>
        </w:rPr>
        <w:t>Efektivitas Permainan Ular Tangga untuk Meningkatkan Pengetahuan tentang Bahaya Merokok. Universitas Negeri Semarang</w:t>
      </w:r>
      <w:r>
        <w:rPr>
          <w:rFonts w:ascii="Times New Roman" w:hAnsi="Times New Roman" w:cs="Times New Roman"/>
        </w:rPr>
        <w:t xml:space="preserve">; </w:t>
      </w:r>
      <w:r w:rsidRPr="004B618F">
        <w:rPr>
          <w:rFonts w:ascii="Times New Roman" w:hAnsi="Times New Roman" w:cs="Times New Roman"/>
        </w:rPr>
        <w:t>2010.</w:t>
      </w:r>
    </w:p>
    <w:p w14:paraId="15924D4C" w14:textId="3A3EE0A3" w:rsidR="00304425" w:rsidRPr="00011BB0" w:rsidRDefault="00011BB0" w:rsidP="00011BB0">
      <w:pPr>
        <w:pStyle w:val="ListParagraph"/>
        <w:numPr>
          <w:ilvl w:val="0"/>
          <w:numId w:val="3"/>
        </w:numPr>
        <w:spacing w:after="360" w:line="360" w:lineRule="auto"/>
        <w:jc w:val="both"/>
        <w:rPr>
          <w:rFonts w:ascii="Times New Roman" w:hAnsi="Times New Roman" w:cs="Times New Roman"/>
        </w:rPr>
      </w:pPr>
      <w:r w:rsidRPr="004B618F">
        <w:rPr>
          <w:rFonts w:ascii="Times New Roman" w:hAnsi="Times New Roman" w:cs="Times New Roman"/>
          <w:color w:val="000000" w:themeColor="text1"/>
        </w:rPr>
        <w:t>Sulistyoningsih, H. Gizi untuk Kesehatan Ibu dan Anak. Yogyakarta</w:t>
      </w:r>
      <w:r>
        <w:rPr>
          <w:rFonts w:ascii="Times New Roman" w:hAnsi="Times New Roman" w:cs="Times New Roman"/>
          <w:color w:val="000000" w:themeColor="text1"/>
        </w:rPr>
        <w:t xml:space="preserve"> </w:t>
      </w:r>
      <w:r w:rsidRPr="004B618F">
        <w:rPr>
          <w:rFonts w:ascii="Times New Roman" w:hAnsi="Times New Roman" w:cs="Times New Roman"/>
          <w:color w:val="000000" w:themeColor="text1"/>
        </w:rPr>
        <w:t>: Graha Ilmu</w:t>
      </w:r>
      <w:r>
        <w:rPr>
          <w:rFonts w:ascii="Times New Roman" w:hAnsi="Times New Roman" w:cs="Times New Roman"/>
          <w:color w:val="000000" w:themeColor="text1"/>
        </w:rPr>
        <w:t xml:space="preserve">; </w:t>
      </w:r>
      <w:r w:rsidRPr="004B618F">
        <w:rPr>
          <w:rFonts w:ascii="Times New Roman" w:hAnsi="Times New Roman" w:cs="Times New Roman"/>
          <w:color w:val="000000" w:themeColor="text1"/>
        </w:rPr>
        <w:t>2012</w:t>
      </w:r>
      <w:r>
        <w:rPr>
          <w:rFonts w:ascii="Times New Roman" w:hAnsi="Times New Roman" w:cs="Times New Roman"/>
          <w:color w:val="000000" w:themeColor="text1"/>
        </w:rPr>
        <w:t>.</w:t>
      </w:r>
      <w:r w:rsidR="00BD1DE7">
        <w:br w:type="page"/>
      </w:r>
    </w:p>
    <w:p w14:paraId="28AC2B70" w14:textId="77777777" w:rsidR="00304425" w:rsidRDefault="00BD1DE7">
      <w:pPr>
        <w:spacing w:after="0" w:line="360" w:lineRule="auto"/>
        <w:jc w:val="both"/>
        <w:rPr>
          <w:rFonts w:ascii="Times New Roman" w:eastAsia="Times New Roman" w:hAnsi="Times New Roman" w:cs="Times New Roman"/>
        </w:rPr>
      </w:pPr>
      <w:r>
        <w:rPr>
          <w:rFonts w:ascii="Times New Roman" w:eastAsia="Times New Roman" w:hAnsi="Times New Roman" w:cs="Times New Roman"/>
          <w:b/>
          <w:sz w:val="24"/>
          <w:szCs w:val="24"/>
        </w:rPr>
        <w:lastRenderedPageBreak/>
        <w:t>LAMPIRAN</w:t>
      </w:r>
    </w:p>
    <w:p w14:paraId="700B1E75" w14:textId="77777777" w:rsidR="00304425" w:rsidRDefault="00BD1DE7">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Lampiran berisi tabel dan gambar yang dilengkapi dengan nomor urut sesuai urutan penampilannya dalam teks dengan menggunakan angka arab. Judul tabel ditulis di bagian atas tabel, sedangkan judul gambar ditulis di bagian bawah gambar dengan menggunakan Times New Roman font 12, Bold, spasi 1. Tabel disajikan tanpa garis vertikal/garis kolom. Isi tabel diketik dengan Times New Roman font 12, spasi 1. </w:t>
      </w:r>
    </w:p>
    <w:p w14:paraId="759C663D" w14:textId="6140FCDE" w:rsidR="00304425" w:rsidRDefault="00BD1D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1. </w:t>
      </w:r>
      <w:r w:rsidR="00011BB0">
        <w:rPr>
          <w:rFonts w:ascii="Times New Roman" w:eastAsia="Times New Roman" w:hAnsi="Times New Roman" w:cs="Times New Roman"/>
          <w:b/>
          <w:sz w:val="24"/>
          <w:szCs w:val="24"/>
        </w:rPr>
        <w:t xml:space="preserve">Distribusi Frekuensi Karateristik responden </w:t>
      </w:r>
    </w:p>
    <w:tbl>
      <w:tblPr>
        <w:tblStyle w:val="TableGrid"/>
        <w:tblW w:w="7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296"/>
        <w:gridCol w:w="1134"/>
        <w:gridCol w:w="1230"/>
        <w:gridCol w:w="1020"/>
      </w:tblGrid>
      <w:tr w:rsidR="00011BB0" w:rsidRPr="00011BB0" w14:paraId="6744491C" w14:textId="77777777" w:rsidTr="00011BB0">
        <w:tc>
          <w:tcPr>
            <w:tcW w:w="2695" w:type="dxa"/>
            <w:vMerge w:val="restart"/>
            <w:tcBorders>
              <w:top w:val="single" w:sz="4" w:space="0" w:color="auto"/>
            </w:tcBorders>
          </w:tcPr>
          <w:p w14:paraId="3165A10B" w14:textId="77777777" w:rsidR="00011BB0" w:rsidRPr="00011BB0" w:rsidRDefault="00011BB0" w:rsidP="00011BB0">
            <w:pPr>
              <w:pStyle w:val="ListParagraph"/>
              <w:spacing w:after="0" w:line="240" w:lineRule="auto"/>
              <w:ind w:left="0"/>
              <w:jc w:val="both"/>
              <w:rPr>
                <w:rFonts w:ascii="Times New Roman" w:hAnsi="Times New Roman" w:cs="Times New Roman"/>
                <w:b/>
                <w:bCs/>
                <w:sz w:val="24"/>
                <w:szCs w:val="24"/>
              </w:rPr>
            </w:pPr>
            <w:r w:rsidRPr="00011BB0">
              <w:rPr>
                <w:rFonts w:ascii="Times New Roman" w:hAnsi="Times New Roman" w:cs="Times New Roman"/>
                <w:b/>
                <w:bCs/>
                <w:sz w:val="24"/>
                <w:szCs w:val="24"/>
              </w:rPr>
              <w:t xml:space="preserve">Karakteristik Responden </w:t>
            </w:r>
          </w:p>
        </w:tc>
        <w:tc>
          <w:tcPr>
            <w:tcW w:w="2430" w:type="dxa"/>
            <w:gridSpan w:val="2"/>
            <w:tcBorders>
              <w:top w:val="single" w:sz="4" w:space="0" w:color="auto"/>
              <w:bottom w:val="single" w:sz="4" w:space="0" w:color="auto"/>
            </w:tcBorders>
          </w:tcPr>
          <w:p w14:paraId="22DFF319" w14:textId="77777777" w:rsidR="00011BB0" w:rsidRPr="00011BB0" w:rsidRDefault="00011BB0" w:rsidP="00011BB0">
            <w:pPr>
              <w:pStyle w:val="ListParagraph"/>
              <w:spacing w:after="0" w:line="240" w:lineRule="auto"/>
              <w:ind w:left="0"/>
              <w:jc w:val="both"/>
              <w:rPr>
                <w:rFonts w:ascii="Times New Roman" w:hAnsi="Times New Roman" w:cs="Times New Roman"/>
                <w:b/>
                <w:bCs/>
                <w:sz w:val="24"/>
                <w:szCs w:val="24"/>
              </w:rPr>
            </w:pPr>
            <w:r w:rsidRPr="00011BB0">
              <w:rPr>
                <w:rFonts w:ascii="Times New Roman" w:hAnsi="Times New Roman" w:cs="Times New Roman"/>
                <w:b/>
                <w:bCs/>
                <w:sz w:val="24"/>
                <w:szCs w:val="24"/>
              </w:rPr>
              <w:t>Kelompok Perlakukan</w:t>
            </w:r>
          </w:p>
        </w:tc>
        <w:tc>
          <w:tcPr>
            <w:tcW w:w="2250" w:type="dxa"/>
            <w:gridSpan w:val="2"/>
            <w:tcBorders>
              <w:top w:val="single" w:sz="4" w:space="0" w:color="auto"/>
              <w:bottom w:val="single" w:sz="4" w:space="0" w:color="auto"/>
            </w:tcBorders>
          </w:tcPr>
          <w:p w14:paraId="047DC03B" w14:textId="77777777" w:rsidR="00011BB0" w:rsidRPr="00011BB0" w:rsidRDefault="00011BB0" w:rsidP="00011BB0">
            <w:pPr>
              <w:pStyle w:val="ListParagraph"/>
              <w:spacing w:after="0" w:line="240" w:lineRule="auto"/>
              <w:ind w:left="0"/>
              <w:jc w:val="both"/>
              <w:rPr>
                <w:rFonts w:ascii="Times New Roman" w:hAnsi="Times New Roman" w:cs="Times New Roman"/>
                <w:b/>
                <w:bCs/>
                <w:sz w:val="24"/>
                <w:szCs w:val="24"/>
              </w:rPr>
            </w:pPr>
            <w:r w:rsidRPr="00011BB0">
              <w:rPr>
                <w:rFonts w:ascii="Times New Roman" w:hAnsi="Times New Roman" w:cs="Times New Roman"/>
                <w:b/>
                <w:bCs/>
                <w:sz w:val="24"/>
                <w:szCs w:val="24"/>
              </w:rPr>
              <w:t xml:space="preserve">Kelompok Kontrol </w:t>
            </w:r>
          </w:p>
        </w:tc>
      </w:tr>
      <w:tr w:rsidR="00011BB0" w:rsidRPr="00011BB0" w14:paraId="4B76A571" w14:textId="77777777" w:rsidTr="00011BB0">
        <w:tc>
          <w:tcPr>
            <w:tcW w:w="2695" w:type="dxa"/>
            <w:vMerge/>
            <w:tcBorders>
              <w:bottom w:val="single" w:sz="4" w:space="0" w:color="auto"/>
            </w:tcBorders>
          </w:tcPr>
          <w:p w14:paraId="41B5A16C" w14:textId="77777777" w:rsidR="00011BB0" w:rsidRPr="00011BB0" w:rsidRDefault="00011BB0" w:rsidP="00011BB0">
            <w:pPr>
              <w:pStyle w:val="ListParagraph"/>
              <w:spacing w:after="0" w:line="240" w:lineRule="auto"/>
              <w:ind w:left="0"/>
              <w:jc w:val="both"/>
              <w:rPr>
                <w:rFonts w:ascii="Times New Roman" w:hAnsi="Times New Roman" w:cs="Times New Roman"/>
                <w:b/>
                <w:bCs/>
                <w:sz w:val="24"/>
                <w:szCs w:val="24"/>
              </w:rPr>
            </w:pPr>
          </w:p>
        </w:tc>
        <w:tc>
          <w:tcPr>
            <w:tcW w:w="1296" w:type="dxa"/>
            <w:tcBorders>
              <w:top w:val="single" w:sz="4" w:space="0" w:color="auto"/>
              <w:bottom w:val="single" w:sz="4" w:space="0" w:color="auto"/>
            </w:tcBorders>
          </w:tcPr>
          <w:p w14:paraId="6FFE7570"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n</w:t>
            </w:r>
          </w:p>
        </w:tc>
        <w:tc>
          <w:tcPr>
            <w:tcW w:w="1134" w:type="dxa"/>
            <w:tcBorders>
              <w:top w:val="single" w:sz="4" w:space="0" w:color="auto"/>
              <w:bottom w:val="single" w:sz="4" w:space="0" w:color="auto"/>
            </w:tcBorders>
          </w:tcPr>
          <w:p w14:paraId="0FEC354A"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w:t>
            </w:r>
          </w:p>
        </w:tc>
        <w:tc>
          <w:tcPr>
            <w:tcW w:w="1230" w:type="dxa"/>
            <w:tcBorders>
              <w:top w:val="single" w:sz="4" w:space="0" w:color="auto"/>
              <w:bottom w:val="single" w:sz="4" w:space="0" w:color="auto"/>
            </w:tcBorders>
          </w:tcPr>
          <w:p w14:paraId="73C50510"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n</w:t>
            </w:r>
          </w:p>
        </w:tc>
        <w:tc>
          <w:tcPr>
            <w:tcW w:w="1020" w:type="dxa"/>
            <w:tcBorders>
              <w:top w:val="single" w:sz="4" w:space="0" w:color="auto"/>
              <w:bottom w:val="single" w:sz="4" w:space="0" w:color="auto"/>
            </w:tcBorders>
          </w:tcPr>
          <w:p w14:paraId="686024F4"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w:t>
            </w:r>
          </w:p>
        </w:tc>
      </w:tr>
      <w:tr w:rsidR="00011BB0" w:rsidRPr="00011BB0" w14:paraId="0D36A2BA" w14:textId="77777777" w:rsidTr="00011BB0">
        <w:tc>
          <w:tcPr>
            <w:tcW w:w="2695" w:type="dxa"/>
            <w:tcBorders>
              <w:top w:val="single" w:sz="4" w:space="0" w:color="auto"/>
              <w:bottom w:val="single" w:sz="4" w:space="0" w:color="auto"/>
            </w:tcBorders>
          </w:tcPr>
          <w:p w14:paraId="21B5C31C" w14:textId="77777777" w:rsidR="00011BB0" w:rsidRPr="00011BB0" w:rsidRDefault="00011BB0" w:rsidP="00011BB0">
            <w:pPr>
              <w:pStyle w:val="ListParagraph"/>
              <w:spacing w:after="0" w:line="240" w:lineRule="auto"/>
              <w:ind w:left="0"/>
              <w:jc w:val="both"/>
              <w:rPr>
                <w:rFonts w:ascii="Times New Roman" w:hAnsi="Times New Roman" w:cs="Times New Roman"/>
                <w:b/>
                <w:bCs/>
                <w:sz w:val="24"/>
                <w:szCs w:val="24"/>
              </w:rPr>
            </w:pPr>
            <w:r w:rsidRPr="00011BB0">
              <w:rPr>
                <w:rFonts w:ascii="Times New Roman" w:hAnsi="Times New Roman" w:cs="Times New Roman"/>
                <w:b/>
                <w:bCs/>
                <w:sz w:val="24"/>
                <w:szCs w:val="24"/>
              </w:rPr>
              <w:t>Jenis Kelamin</w:t>
            </w:r>
          </w:p>
        </w:tc>
        <w:tc>
          <w:tcPr>
            <w:tcW w:w="1296" w:type="dxa"/>
            <w:tcBorders>
              <w:top w:val="single" w:sz="4" w:space="0" w:color="auto"/>
              <w:bottom w:val="single" w:sz="4" w:space="0" w:color="auto"/>
            </w:tcBorders>
          </w:tcPr>
          <w:p w14:paraId="550AC198"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p>
        </w:tc>
        <w:tc>
          <w:tcPr>
            <w:tcW w:w="1134" w:type="dxa"/>
            <w:tcBorders>
              <w:top w:val="single" w:sz="4" w:space="0" w:color="auto"/>
              <w:bottom w:val="single" w:sz="4" w:space="0" w:color="auto"/>
            </w:tcBorders>
          </w:tcPr>
          <w:p w14:paraId="18B1B572"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p>
        </w:tc>
        <w:tc>
          <w:tcPr>
            <w:tcW w:w="1230" w:type="dxa"/>
            <w:tcBorders>
              <w:top w:val="single" w:sz="4" w:space="0" w:color="auto"/>
              <w:bottom w:val="single" w:sz="4" w:space="0" w:color="auto"/>
            </w:tcBorders>
          </w:tcPr>
          <w:p w14:paraId="748A85FE"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p>
        </w:tc>
        <w:tc>
          <w:tcPr>
            <w:tcW w:w="1020" w:type="dxa"/>
            <w:tcBorders>
              <w:top w:val="single" w:sz="4" w:space="0" w:color="auto"/>
              <w:bottom w:val="single" w:sz="4" w:space="0" w:color="auto"/>
            </w:tcBorders>
          </w:tcPr>
          <w:p w14:paraId="0143483B"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p>
        </w:tc>
      </w:tr>
      <w:tr w:rsidR="00011BB0" w:rsidRPr="00011BB0" w14:paraId="26882296" w14:textId="77777777" w:rsidTr="00011BB0">
        <w:tc>
          <w:tcPr>
            <w:tcW w:w="2695" w:type="dxa"/>
            <w:tcBorders>
              <w:top w:val="single" w:sz="4" w:space="0" w:color="auto"/>
              <w:bottom w:val="single" w:sz="4" w:space="0" w:color="auto"/>
            </w:tcBorders>
          </w:tcPr>
          <w:p w14:paraId="040D8242" w14:textId="77777777" w:rsidR="00011BB0" w:rsidRPr="00011BB0" w:rsidRDefault="00011BB0" w:rsidP="00011BB0">
            <w:pPr>
              <w:pStyle w:val="ListParagraph"/>
              <w:spacing w:after="0" w:line="240" w:lineRule="auto"/>
              <w:ind w:left="240"/>
              <w:jc w:val="both"/>
              <w:rPr>
                <w:rFonts w:ascii="Times New Roman" w:hAnsi="Times New Roman" w:cs="Times New Roman"/>
                <w:sz w:val="24"/>
                <w:szCs w:val="24"/>
              </w:rPr>
            </w:pPr>
            <w:r w:rsidRPr="00011BB0">
              <w:rPr>
                <w:rFonts w:ascii="Times New Roman" w:hAnsi="Times New Roman" w:cs="Times New Roman"/>
                <w:sz w:val="24"/>
                <w:szCs w:val="24"/>
              </w:rPr>
              <w:t>Laki-laki</w:t>
            </w:r>
          </w:p>
        </w:tc>
        <w:tc>
          <w:tcPr>
            <w:tcW w:w="1296" w:type="dxa"/>
            <w:tcBorders>
              <w:top w:val="single" w:sz="4" w:space="0" w:color="auto"/>
              <w:bottom w:val="single" w:sz="4" w:space="0" w:color="auto"/>
            </w:tcBorders>
          </w:tcPr>
          <w:p w14:paraId="154ABDF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w:t>
            </w:r>
          </w:p>
        </w:tc>
        <w:tc>
          <w:tcPr>
            <w:tcW w:w="1134" w:type="dxa"/>
            <w:tcBorders>
              <w:top w:val="single" w:sz="4" w:space="0" w:color="auto"/>
              <w:bottom w:val="single" w:sz="4" w:space="0" w:color="auto"/>
            </w:tcBorders>
          </w:tcPr>
          <w:p w14:paraId="6F65528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25</w:t>
            </w:r>
          </w:p>
        </w:tc>
        <w:tc>
          <w:tcPr>
            <w:tcW w:w="1230" w:type="dxa"/>
            <w:tcBorders>
              <w:top w:val="single" w:sz="4" w:space="0" w:color="auto"/>
              <w:bottom w:val="single" w:sz="4" w:space="0" w:color="auto"/>
            </w:tcBorders>
          </w:tcPr>
          <w:p w14:paraId="1D1AE47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w:t>
            </w:r>
          </w:p>
        </w:tc>
        <w:tc>
          <w:tcPr>
            <w:tcW w:w="1020" w:type="dxa"/>
            <w:tcBorders>
              <w:top w:val="single" w:sz="4" w:space="0" w:color="auto"/>
              <w:bottom w:val="single" w:sz="4" w:space="0" w:color="auto"/>
            </w:tcBorders>
          </w:tcPr>
          <w:p w14:paraId="2BBA562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25</w:t>
            </w:r>
          </w:p>
        </w:tc>
      </w:tr>
      <w:tr w:rsidR="00011BB0" w:rsidRPr="00011BB0" w14:paraId="32DBC0C7" w14:textId="77777777" w:rsidTr="00011BB0">
        <w:tc>
          <w:tcPr>
            <w:tcW w:w="2695" w:type="dxa"/>
            <w:tcBorders>
              <w:top w:val="single" w:sz="4" w:space="0" w:color="auto"/>
              <w:bottom w:val="single" w:sz="4" w:space="0" w:color="auto"/>
            </w:tcBorders>
          </w:tcPr>
          <w:p w14:paraId="4FA3971A" w14:textId="77777777" w:rsidR="00011BB0" w:rsidRPr="00011BB0" w:rsidRDefault="00011BB0" w:rsidP="00011BB0">
            <w:pPr>
              <w:ind w:left="240"/>
              <w:jc w:val="both"/>
              <w:rPr>
                <w:rFonts w:ascii="Times New Roman" w:hAnsi="Times New Roman" w:cs="Times New Roman"/>
                <w:sz w:val="24"/>
                <w:szCs w:val="24"/>
              </w:rPr>
            </w:pPr>
            <w:r w:rsidRPr="00011BB0">
              <w:rPr>
                <w:rFonts w:ascii="Times New Roman" w:hAnsi="Times New Roman" w:cs="Times New Roman"/>
                <w:sz w:val="24"/>
                <w:szCs w:val="24"/>
              </w:rPr>
              <w:t xml:space="preserve">Perempuan </w:t>
            </w:r>
          </w:p>
        </w:tc>
        <w:tc>
          <w:tcPr>
            <w:tcW w:w="1296" w:type="dxa"/>
            <w:tcBorders>
              <w:top w:val="single" w:sz="4" w:space="0" w:color="auto"/>
              <w:bottom w:val="single" w:sz="4" w:space="0" w:color="auto"/>
            </w:tcBorders>
          </w:tcPr>
          <w:p w14:paraId="51E8ACA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12</w:t>
            </w:r>
          </w:p>
        </w:tc>
        <w:tc>
          <w:tcPr>
            <w:tcW w:w="1134" w:type="dxa"/>
            <w:tcBorders>
              <w:top w:val="single" w:sz="4" w:space="0" w:color="auto"/>
              <w:bottom w:val="single" w:sz="4" w:space="0" w:color="auto"/>
            </w:tcBorders>
          </w:tcPr>
          <w:p w14:paraId="6633F48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75</w:t>
            </w:r>
          </w:p>
        </w:tc>
        <w:tc>
          <w:tcPr>
            <w:tcW w:w="1230" w:type="dxa"/>
            <w:tcBorders>
              <w:top w:val="single" w:sz="4" w:space="0" w:color="auto"/>
              <w:bottom w:val="single" w:sz="4" w:space="0" w:color="auto"/>
            </w:tcBorders>
          </w:tcPr>
          <w:p w14:paraId="7237EC66"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12</w:t>
            </w:r>
          </w:p>
        </w:tc>
        <w:tc>
          <w:tcPr>
            <w:tcW w:w="1020" w:type="dxa"/>
            <w:tcBorders>
              <w:top w:val="single" w:sz="4" w:space="0" w:color="auto"/>
              <w:bottom w:val="single" w:sz="4" w:space="0" w:color="auto"/>
            </w:tcBorders>
          </w:tcPr>
          <w:p w14:paraId="667508B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75</w:t>
            </w:r>
          </w:p>
        </w:tc>
      </w:tr>
      <w:tr w:rsidR="00011BB0" w:rsidRPr="00011BB0" w14:paraId="090ECC71" w14:textId="77777777" w:rsidTr="00011BB0">
        <w:tc>
          <w:tcPr>
            <w:tcW w:w="2695" w:type="dxa"/>
            <w:tcBorders>
              <w:top w:val="single" w:sz="4" w:space="0" w:color="auto"/>
              <w:bottom w:val="single" w:sz="4" w:space="0" w:color="auto"/>
            </w:tcBorders>
          </w:tcPr>
          <w:p w14:paraId="337F4E89" w14:textId="77777777" w:rsidR="00011BB0" w:rsidRPr="00011BB0" w:rsidRDefault="00011BB0" w:rsidP="00011BB0">
            <w:pPr>
              <w:pStyle w:val="ListParagraph"/>
              <w:spacing w:after="0" w:line="240" w:lineRule="auto"/>
              <w:ind w:left="0"/>
              <w:jc w:val="both"/>
              <w:rPr>
                <w:rFonts w:ascii="Times New Roman" w:hAnsi="Times New Roman" w:cs="Times New Roman"/>
                <w:b/>
                <w:bCs/>
                <w:sz w:val="24"/>
                <w:szCs w:val="24"/>
              </w:rPr>
            </w:pPr>
            <w:r w:rsidRPr="00011BB0">
              <w:rPr>
                <w:rFonts w:ascii="Times New Roman" w:hAnsi="Times New Roman" w:cs="Times New Roman"/>
                <w:b/>
                <w:bCs/>
                <w:sz w:val="24"/>
                <w:szCs w:val="24"/>
              </w:rPr>
              <w:t>Total</w:t>
            </w:r>
          </w:p>
        </w:tc>
        <w:tc>
          <w:tcPr>
            <w:tcW w:w="1296" w:type="dxa"/>
            <w:tcBorders>
              <w:top w:val="single" w:sz="4" w:space="0" w:color="auto"/>
              <w:bottom w:val="single" w:sz="4" w:space="0" w:color="auto"/>
            </w:tcBorders>
          </w:tcPr>
          <w:p w14:paraId="35F4B91C"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134" w:type="dxa"/>
            <w:tcBorders>
              <w:top w:val="single" w:sz="4" w:space="0" w:color="auto"/>
              <w:bottom w:val="single" w:sz="4" w:space="0" w:color="auto"/>
            </w:tcBorders>
          </w:tcPr>
          <w:p w14:paraId="086E2AC3"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c>
          <w:tcPr>
            <w:tcW w:w="1230" w:type="dxa"/>
            <w:tcBorders>
              <w:top w:val="single" w:sz="4" w:space="0" w:color="auto"/>
              <w:bottom w:val="single" w:sz="4" w:space="0" w:color="auto"/>
            </w:tcBorders>
          </w:tcPr>
          <w:p w14:paraId="056B282D"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020" w:type="dxa"/>
            <w:tcBorders>
              <w:top w:val="single" w:sz="4" w:space="0" w:color="auto"/>
              <w:bottom w:val="single" w:sz="4" w:space="0" w:color="auto"/>
            </w:tcBorders>
          </w:tcPr>
          <w:p w14:paraId="7AF0F5B3"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r>
      <w:tr w:rsidR="00011BB0" w:rsidRPr="00011BB0" w14:paraId="2954E4ED" w14:textId="77777777" w:rsidTr="00011BB0">
        <w:tc>
          <w:tcPr>
            <w:tcW w:w="2695" w:type="dxa"/>
            <w:tcBorders>
              <w:top w:val="single" w:sz="4" w:space="0" w:color="auto"/>
              <w:bottom w:val="single" w:sz="4" w:space="0" w:color="auto"/>
            </w:tcBorders>
          </w:tcPr>
          <w:p w14:paraId="17C5BAA2" w14:textId="77777777" w:rsidR="00011BB0" w:rsidRPr="00011BB0" w:rsidRDefault="00011BB0" w:rsidP="00011BB0">
            <w:pPr>
              <w:pStyle w:val="ListParagraph"/>
              <w:spacing w:after="0" w:line="240" w:lineRule="auto"/>
              <w:ind w:left="0"/>
              <w:jc w:val="both"/>
              <w:rPr>
                <w:rFonts w:ascii="Times New Roman" w:hAnsi="Times New Roman" w:cs="Times New Roman"/>
                <w:b/>
                <w:bCs/>
                <w:sz w:val="24"/>
                <w:szCs w:val="24"/>
              </w:rPr>
            </w:pPr>
            <w:r w:rsidRPr="00011BB0">
              <w:rPr>
                <w:rFonts w:ascii="Times New Roman" w:hAnsi="Times New Roman" w:cs="Times New Roman"/>
                <w:b/>
                <w:bCs/>
                <w:sz w:val="24"/>
                <w:szCs w:val="24"/>
              </w:rPr>
              <w:t>Status Tinggal</w:t>
            </w:r>
          </w:p>
        </w:tc>
        <w:tc>
          <w:tcPr>
            <w:tcW w:w="1296" w:type="dxa"/>
            <w:tcBorders>
              <w:top w:val="single" w:sz="4" w:space="0" w:color="auto"/>
              <w:bottom w:val="single" w:sz="4" w:space="0" w:color="auto"/>
            </w:tcBorders>
          </w:tcPr>
          <w:p w14:paraId="1795997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134" w:type="dxa"/>
            <w:tcBorders>
              <w:top w:val="single" w:sz="4" w:space="0" w:color="auto"/>
              <w:bottom w:val="single" w:sz="4" w:space="0" w:color="auto"/>
            </w:tcBorders>
          </w:tcPr>
          <w:p w14:paraId="612C4D8E"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230" w:type="dxa"/>
            <w:tcBorders>
              <w:top w:val="single" w:sz="4" w:space="0" w:color="auto"/>
              <w:bottom w:val="single" w:sz="4" w:space="0" w:color="auto"/>
            </w:tcBorders>
          </w:tcPr>
          <w:p w14:paraId="7BA821B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020" w:type="dxa"/>
            <w:tcBorders>
              <w:top w:val="single" w:sz="4" w:space="0" w:color="auto"/>
              <w:bottom w:val="single" w:sz="4" w:space="0" w:color="auto"/>
            </w:tcBorders>
          </w:tcPr>
          <w:p w14:paraId="7C216CB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r>
      <w:tr w:rsidR="00011BB0" w:rsidRPr="00011BB0" w14:paraId="6AA2706C" w14:textId="77777777" w:rsidTr="00011BB0">
        <w:tc>
          <w:tcPr>
            <w:tcW w:w="2695" w:type="dxa"/>
            <w:tcBorders>
              <w:top w:val="single" w:sz="4" w:space="0" w:color="auto"/>
              <w:bottom w:val="single" w:sz="4" w:space="0" w:color="auto"/>
            </w:tcBorders>
          </w:tcPr>
          <w:p w14:paraId="38DF2B58"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 xml:space="preserve">Orang tua </w:t>
            </w:r>
          </w:p>
        </w:tc>
        <w:tc>
          <w:tcPr>
            <w:tcW w:w="1296" w:type="dxa"/>
            <w:tcBorders>
              <w:top w:val="single" w:sz="4" w:space="0" w:color="auto"/>
              <w:bottom w:val="single" w:sz="4" w:space="0" w:color="auto"/>
            </w:tcBorders>
          </w:tcPr>
          <w:p w14:paraId="648EA13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8</w:t>
            </w:r>
          </w:p>
        </w:tc>
        <w:tc>
          <w:tcPr>
            <w:tcW w:w="1134" w:type="dxa"/>
            <w:tcBorders>
              <w:top w:val="single" w:sz="4" w:space="0" w:color="auto"/>
              <w:bottom w:val="single" w:sz="4" w:space="0" w:color="auto"/>
            </w:tcBorders>
          </w:tcPr>
          <w:p w14:paraId="4ECC8BE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50</w:t>
            </w:r>
          </w:p>
        </w:tc>
        <w:tc>
          <w:tcPr>
            <w:tcW w:w="1230" w:type="dxa"/>
            <w:tcBorders>
              <w:top w:val="single" w:sz="4" w:space="0" w:color="auto"/>
              <w:bottom w:val="single" w:sz="4" w:space="0" w:color="auto"/>
            </w:tcBorders>
          </w:tcPr>
          <w:p w14:paraId="18212372"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w:t>
            </w:r>
          </w:p>
        </w:tc>
        <w:tc>
          <w:tcPr>
            <w:tcW w:w="1020" w:type="dxa"/>
            <w:tcBorders>
              <w:top w:val="single" w:sz="4" w:space="0" w:color="auto"/>
              <w:bottom w:val="single" w:sz="4" w:space="0" w:color="auto"/>
            </w:tcBorders>
          </w:tcPr>
          <w:p w14:paraId="4A599B2A"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37.5</w:t>
            </w:r>
          </w:p>
        </w:tc>
      </w:tr>
      <w:tr w:rsidR="00011BB0" w:rsidRPr="00011BB0" w14:paraId="304F5103" w14:textId="77777777" w:rsidTr="00011BB0">
        <w:tc>
          <w:tcPr>
            <w:tcW w:w="2695" w:type="dxa"/>
            <w:tcBorders>
              <w:top w:val="single" w:sz="4" w:space="0" w:color="auto"/>
              <w:bottom w:val="single" w:sz="4" w:space="0" w:color="auto"/>
            </w:tcBorders>
          </w:tcPr>
          <w:p w14:paraId="74BFDB17"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 xml:space="preserve">Kerabat </w:t>
            </w:r>
          </w:p>
        </w:tc>
        <w:tc>
          <w:tcPr>
            <w:tcW w:w="1296" w:type="dxa"/>
            <w:tcBorders>
              <w:top w:val="single" w:sz="4" w:space="0" w:color="auto"/>
              <w:bottom w:val="single" w:sz="4" w:space="0" w:color="auto"/>
            </w:tcBorders>
          </w:tcPr>
          <w:p w14:paraId="7F44E4D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w:t>
            </w:r>
          </w:p>
        </w:tc>
        <w:tc>
          <w:tcPr>
            <w:tcW w:w="1134" w:type="dxa"/>
            <w:tcBorders>
              <w:top w:val="single" w:sz="4" w:space="0" w:color="auto"/>
              <w:bottom w:val="single" w:sz="4" w:space="0" w:color="auto"/>
            </w:tcBorders>
          </w:tcPr>
          <w:p w14:paraId="110CAE28"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6.25</w:t>
            </w:r>
          </w:p>
        </w:tc>
        <w:tc>
          <w:tcPr>
            <w:tcW w:w="1230" w:type="dxa"/>
            <w:tcBorders>
              <w:top w:val="single" w:sz="4" w:space="0" w:color="auto"/>
              <w:bottom w:val="single" w:sz="4" w:space="0" w:color="auto"/>
            </w:tcBorders>
          </w:tcPr>
          <w:p w14:paraId="2E81ED1A"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020" w:type="dxa"/>
            <w:tcBorders>
              <w:top w:val="single" w:sz="4" w:space="0" w:color="auto"/>
              <w:bottom w:val="single" w:sz="4" w:space="0" w:color="auto"/>
            </w:tcBorders>
          </w:tcPr>
          <w:p w14:paraId="4971DD9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r>
      <w:tr w:rsidR="00011BB0" w:rsidRPr="00011BB0" w14:paraId="2C2AB824" w14:textId="77777777" w:rsidTr="00011BB0">
        <w:tc>
          <w:tcPr>
            <w:tcW w:w="2695" w:type="dxa"/>
            <w:tcBorders>
              <w:top w:val="single" w:sz="4" w:space="0" w:color="auto"/>
              <w:bottom w:val="single" w:sz="4" w:space="0" w:color="auto"/>
            </w:tcBorders>
          </w:tcPr>
          <w:p w14:paraId="6DE3A16D"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Kost</w:t>
            </w:r>
          </w:p>
        </w:tc>
        <w:tc>
          <w:tcPr>
            <w:tcW w:w="1296" w:type="dxa"/>
            <w:tcBorders>
              <w:top w:val="single" w:sz="4" w:space="0" w:color="auto"/>
              <w:bottom w:val="single" w:sz="4" w:space="0" w:color="auto"/>
            </w:tcBorders>
          </w:tcPr>
          <w:p w14:paraId="50B4BB6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7</w:t>
            </w:r>
          </w:p>
        </w:tc>
        <w:tc>
          <w:tcPr>
            <w:tcW w:w="1134" w:type="dxa"/>
            <w:tcBorders>
              <w:top w:val="single" w:sz="4" w:space="0" w:color="auto"/>
              <w:bottom w:val="single" w:sz="4" w:space="0" w:color="auto"/>
            </w:tcBorders>
          </w:tcPr>
          <w:p w14:paraId="4086FC92"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43.75</w:t>
            </w:r>
          </w:p>
        </w:tc>
        <w:tc>
          <w:tcPr>
            <w:tcW w:w="1230" w:type="dxa"/>
            <w:tcBorders>
              <w:top w:val="single" w:sz="4" w:space="0" w:color="auto"/>
              <w:bottom w:val="single" w:sz="4" w:space="0" w:color="auto"/>
            </w:tcBorders>
          </w:tcPr>
          <w:p w14:paraId="15943AD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10</w:t>
            </w:r>
          </w:p>
        </w:tc>
        <w:tc>
          <w:tcPr>
            <w:tcW w:w="1020" w:type="dxa"/>
            <w:tcBorders>
              <w:top w:val="single" w:sz="4" w:space="0" w:color="auto"/>
              <w:bottom w:val="single" w:sz="4" w:space="0" w:color="auto"/>
            </w:tcBorders>
          </w:tcPr>
          <w:p w14:paraId="72A12C3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62.5</w:t>
            </w:r>
          </w:p>
        </w:tc>
      </w:tr>
      <w:tr w:rsidR="00011BB0" w:rsidRPr="00011BB0" w14:paraId="337E5680" w14:textId="77777777" w:rsidTr="00011BB0">
        <w:tc>
          <w:tcPr>
            <w:tcW w:w="2695" w:type="dxa"/>
            <w:tcBorders>
              <w:top w:val="single" w:sz="4" w:space="0" w:color="auto"/>
              <w:bottom w:val="single" w:sz="4" w:space="0" w:color="auto"/>
            </w:tcBorders>
          </w:tcPr>
          <w:p w14:paraId="7DE6F559" w14:textId="77777777" w:rsidR="00011BB0" w:rsidRPr="00011BB0" w:rsidRDefault="00011BB0" w:rsidP="00011BB0">
            <w:pPr>
              <w:pStyle w:val="ListParagraph"/>
              <w:spacing w:after="0" w:line="240" w:lineRule="auto"/>
              <w:ind w:left="60"/>
              <w:jc w:val="both"/>
              <w:rPr>
                <w:rFonts w:ascii="Times New Roman" w:hAnsi="Times New Roman" w:cs="Times New Roman"/>
                <w:b/>
                <w:bCs/>
                <w:sz w:val="24"/>
                <w:szCs w:val="24"/>
              </w:rPr>
            </w:pPr>
            <w:r w:rsidRPr="00011BB0">
              <w:rPr>
                <w:rFonts w:ascii="Times New Roman" w:hAnsi="Times New Roman" w:cs="Times New Roman"/>
                <w:b/>
                <w:bCs/>
                <w:sz w:val="24"/>
                <w:szCs w:val="24"/>
              </w:rPr>
              <w:t>Total</w:t>
            </w:r>
          </w:p>
        </w:tc>
        <w:tc>
          <w:tcPr>
            <w:tcW w:w="1296" w:type="dxa"/>
            <w:tcBorders>
              <w:top w:val="single" w:sz="4" w:space="0" w:color="auto"/>
              <w:bottom w:val="single" w:sz="4" w:space="0" w:color="auto"/>
            </w:tcBorders>
          </w:tcPr>
          <w:p w14:paraId="205F40FC"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134" w:type="dxa"/>
            <w:tcBorders>
              <w:top w:val="single" w:sz="4" w:space="0" w:color="auto"/>
              <w:bottom w:val="single" w:sz="4" w:space="0" w:color="auto"/>
            </w:tcBorders>
          </w:tcPr>
          <w:p w14:paraId="014CBB86"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c>
          <w:tcPr>
            <w:tcW w:w="1230" w:type="dxa"/>
            <w:tcBorders>
              <w:top w:val="single" w:sz="4" w:space="0" w:color="auto"/>
              <w:bottom w:val="single" w:sz="4" w:space="0" w:color="auto"/>
            </w:tcBorders>
          </w:tcPr>
          <w:p w14:paraId="77C2AB17"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020" w:type="dxa"/>
            <w:tcBorders>
              <w:top w:val="single" w:sz="4" w:space="0" w:color="auto"/>
              <w:bottom w:val="single" w:sz="4" w:space="0" w:color="auto"/>
            </w:tcBorders>
          </w:tcPr>
          <w:p w14:paraId="022A8008"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r>
      <w:tr w:rsidR="00011BB0" w:rsidRPr="00011BB0" w14:paraId="34F7CD6E" w14:textId="77777777" w:rsidTr="00011BB0">
        <w:tc>
          <w:tcPr>
            <w:tcW w:w="2695" w:type="dxa"/>
            <w:tcBorders>
              <w:top w:val="single" w:sz="4" w:space="0" w:color="auto"/>
              <w:bottom w:val="single" w:sz="4" w:space="0" w:color="auto"/>
            </w:tcBorders>
          </w:tcPr>
          <w:p w14:paraId="10C92AB2" w14:textId="77777777" w:rsidR="00011BB0" w:rsidRPr="00011BB0" w:rsidRDefault="00011BB0" w:rsidP="00011BB0">
            <w:pPr>
              <w:pStyle w:val="ListParagraph"/>
              <w:spacing w:after="0" w:line="240" w:lineRule="auto"/>
              <w:ind w:left="60"/>
              <w:jc w:val="both"/>
              <w:rPr>
                <w:rFonts w:ascii="Times New Roman" w:hAnsi="Times New Roman" w:cs="Times New Roman"/>
                <w:b/>
                <w:bCs/>
                <w:sz w:val="24"/>
                <w:szCs w:val="24"/>
              </w:rPr>
            </w:pPr>
            <w:r w:rsidRPr="00011BB0">
              <w:rPr>
                <w:rFonts w:ascii="Times New Roman" w:hAnsi="Times New Roman" w:cs="Times New Roman"/>
                <w:b/>
                <w:bCs/>
                <w:sz w:val="24"/>
                <w:szCs w:val="24"/>
              </w:rPr>
              <w:t>Pendidikan ayah</w:t>
            </w:r>
          </w:p>
        </w:tc>
        <w:tc>
          <w:tcPr>
            <w:tcW w:w="1296" w:type="dxa"/>
            <w:tcBorders>
              <w:top w:val="single" w:sz="4" w:space="0" w:color="auto"/>
              <w:bottom w:val="single" w:sz="4" w:space="0" w:color="auto"/>
            </w:tcBorders>
          </w:tcPr>
          <w:p w14:paraId="1077B00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134" w:type="dxa"/>
            <w:tcBorders>
              <w:top w:val="single" w:sz="4" w:space="0" w:color="auto"/>
              <w:bottom w:val="single" w:sz="4" w:space="0" w:color="auto"/>
            </w:tcBorders>
          </w:tcPr>
          <w:p w14:paraId="5AA7D8D3"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230" w:type="dxa"/>
            <w:tcBorders>
              <w:top w:val="single" w:sz="4" w:space="0" w:color="auto"/>
              <w:bottom w:val="single" w:sz="4" w:space="0" w:color="auto"/>
            </w:tcBorders>
          </w:tcPr>
          <w:p w14:paraId="7435F4E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020" w:type="dxa"/>
            <w:tcBorders>
              <w:top w:val="single" w:sz="4" w:space="0" w:color="auto"/>
              <w:bottom w:val="single" w:sz="4" w:space="0" w:color="auto"/>
            </w:tcBorders>
          </w:tcPr>
          <w:p w14:paraId="55017BD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r>
      <w:tr w:rsidR="00011BB0" w:rsidRPr="00011BB0" w14:paraId="7D2D09E4" w14:textId="77777777" w:rsidTr="00011BB0">
        <w:tc>
          <w:tcPr>
            <w:tcW w:w="2695" w:type="dxa"/>
            <w:tcBorders>
              <w:top w:val="single" w:sz="4" w:space="0" w:color="auto"/>
              <w:bottom w:val="single" w:sz="4" w:space="0" w:color="auto"/>
            </w:tcBorders>
          </w:tcPr>
          <w:p w14:paraId="2190B9E6"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Tidak taman SD</w:t>
            </w:r>
          </w:p>
        </w:tc>
        <w:tc>
          <w:tcPr>
            <w:tcW w:w="1296" w:type="dxa"/>
            <w:tcBorders>
              <w:top w:val="single" w:sz="4" w:space="0" w:color="auto"/>
              <w:bottom w:val="single" w:sz="4" w:space="0" w:color="auto"/>
            </w:tcBorders>
          </w:tcPr>
          <w:p w14:paraId="4838643A"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134" w:type="dxa"/>
            <w:tcBorders>
              <w:top w:val="single" w:sz="4" w:space="0" w:color="auto"/>
              <w:bottom w:val="single" w:sz="4" w:space="0" w:color="auto"/>
            </w:tcBorders>
          </w:tcPr>
          <w:p w14:paraId="3669DD56"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230" w:type="dxa"/>
            <w:tcBorders>
              <w:top w:val="single" w:sz="4" w:space="0" w:color="auto"/>
              <w:bottom w:val="single" w:sz="4" w:space="0" w:color="auto"/>
            </w:tcBorders>
          </w:tcPr>
          <w:p w14:paraId="165D050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020" w:type="dxa"/>
            <w:tcBorders>
              <w:top w:val="single" w:sz="4" w:space="0" w:color="auto"/>
              <w:bottom w:val="single" w:sz="4" w:space="0" w:color="auto"/>
            </w:tcBorders>
          </w:tcPr>
          <w:p w14:paraId="0996E71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r>
      <w:tr w:rsidR="00011BB0" w:rsidRPr="00011BB0" w14:paraId="5C276D33" w14:textId="77777777" w:rsidTr="00011BB0">
        <w:tc>
          <w:tcPr>
            <w:tcW w:w="2695" w:type="dxa"/>
            <w:tcBorders>
              <w:top w:val="single" w:sz="4" w:space="0" w:color="auto"/>
              <w:bottom w:val="single" w:sz="4" w:space="0" w:color="auto"/>
            </w:tcBorders>
          </w:tcPr>
          <w:p w14:paraId="43E15F2C"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SD</w:t>
            </w:r>
          </w:p>
        </w:tc>
        <w:tc>
          <w:tcPr>
            <w:tcW w:w="1296" w:type="dxa"/>
            <w:tcBorders>
              <w:top w:val="single" w:sz="4" w:space="0" w:color="auto"/>
              <w:bottom w:val="single" w:sz="4" w:space="0" w:color="auto"/>
            </w:tcBorders>
          </w:tcPr>
          <w:p w14:paraId="380CF1D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134" w:type="dxa"/>
            <w:tcBorders>
              <w:top w:val="single" w:sz="4" w:space="0" w:color="auto"/>
              <w:bottom w:val="single" w:sz="4" w:space="0" w:color="auto"/>
            </w:tcBorders>
          </w:tcPr>
          <w:p w14:paraId="63A6197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230" w:type="dxa"/>
            <w:tcBorders>
              <w:top w:val="single" w:sz="4" w:space="0" w:color="auto"/>
              <w:bottom w:val="single" w:sz="4" w:space="0" w:color="auto"/>
            </w:tcBorders>
          </w:tcPr>
          <w:p w14:paraId="762D01EA"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020" w:type="dxa"/>
            <w:tcBorders>
              <w:top w:val="single" w:sz="4" w:space="0" w:color="auto"/>
              <w:bottom w:val="single" w:sz="4" w:space="0" w:color="auto"/>
            </w:tcBorders>
          </w:tcPr>
          <w:p w14:paraId="37AF539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r>
      <w:tr w:rsidR="00011BB0" w:rsidRPr="00011BB0" w14:paraId="3BE66669" w14:textId="77777777" w:rsidTr="00011BB0">
        <w:tc>
          <w:tcPr>
            <w:tcW w:w="2695" w:type="dxa"/>
            <w:tcBorders>
              <w:top w:val="single" w:sz="4" w:space="0" w:color="auto"/>
              <w:bottom w:val="single" w:sz="4" w:space="0" w:color="auto"/>
            </w:tcBorders>
          </w:tcPr>
          <w:p w14:paraId="6F951C16"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SMP</w:t>
            </w:r>
          </w:p>
        </w:tc>
        <w:tc>
          <w:tcPr>
            <w:tcW w:w="1296" w:type="dxa"/>
            <w:tcBorders>
              <w:top w:val="single" w:sz="4" w:space="0" w:color="auto"/>
              <w:bottom w:val="single" w:sz="4" w:space="0" w:color="auto"/>
            </w:tcBorders>
          </w:tcPr>
          <w:p w14:paraId="46635AA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134" w:type="dxa"/>
            <w:tcBorders>
              <w:top w:val="single" w:sz="4" w:space="0" w:color="auto"/>
              <w:bottom w:val="single" w:sz="4" w:space="0" w:color="auto"/>
            </w:tcBorders>
          </w:tcPr>
          <w:p w14:paraId="6C9A5AD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230" w:type="dxa"/>
            <w:tcBorders>
              <w:top w:val="single" w:sz="4" w:space="0" w:color="auto"/>
              <w:bottom w:val="single" w:sz="4" w:space="0" w:color="auto"/>
            </w:tcBorders>
          </w:tcPr>
          <w:p w14:paraId="789CBD1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w:t>
            </w:r>
          </w:p>
        </w:tc>
        <w:tc>
          <w:tcPr>
            <w:tcW w:w="1020" w:type="dxa"/>
            <w:tcBorders>
              <w:top w:val="single" w:sz="4" w:space="0" w:color="auto"/>
              <w:bottom w:val="single" w:sz="4" w:space="0" w:color="auto"/>
            </w:tcBorders>
          </w:tcPr>
          <w:p w14:paraId="300E9E9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6.25</w:t>
            </w:r>
          </w:p>
        </w:tc>
      </w:tr>
      <w:tr w:rsidR="00011BB0" w:rsidRPr="00011BB0" w14:paraId="0C209D8F" w14:textId="77777777" w:rsidTr="00011BB0">
        <w:tc>
          <w:tcPr>
            <w:tcW w:w="2695" w:type="dxa"/>
            <w:tcBorders>
              <w:top w:val="single" w:sz="4" w:space="0" w:color="auto"/>
              <w:bottom w:val="single" w:sz="4" w:space="0" w:color="auto"/>
            </w:tcBorders>
          </w:tcPr>
          <w:p w14:paraId="10F3B166"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SMA</w:t>
            </w:r>
          </w:p>
        </w:tc>
        <w:tc>
          <w:tcPr>
            <w:tcW w:w="1296" w:type="dxa"/>
            <w:tcBorders>
              <w:top w:val="single" w:sz="4" w:space="0" w:color="auto"/>
              <w:bottom w:val="single" w:sz="4" w:space="0" w:color="auto"/>
            </w:tcBorders>
          </w:tcPr>
          <w:p w14:paraId="6FE9551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7</w:t>
            </w:r>
          </w:p>
        </w:tc>
        <w:tc>
          <w:tcPr>
            <w:tcW w:w="1134" w:type="dxa"/>
            <w:tcBorders>
              <w:top w:val="single" w:sz="4" w:space="0" w:color="auto"/>
              <w:bottom w:val="single" w:sz="4" w:space="0" w:color="auto"/>
            </w:tcBorders>
          </w:tcPr>
          <w:p w14:paraId="6571642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43.75</w:t>
            </w:r>
          </w:p>
        </w:tc>
        <w:tc>
          <w:tcPr>
            <w:tcW w:w="1230" w:type="dxa"/>
            <w:tcBorders>
              <w:top w:val="single" w:sz="4" w:space="0" w:color="auto"/>
              <w:bottom w:val="single" w:sz="4" w:space="0" w:color="auto"/>
            </w:tcBorders>
          </w:tcPr>
          <w:p w14:paraId="4A1C63D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w:t>
            </w:r>
          </w:p>
        </w:tc>
        <w:tc>
          <w:tcPr>
            <w:tcW w:w="1020" w:type="dxa"/>
            <w:tcBorders>
              <w:top w:val="single" w:sz="4" w:space="0" w:color="auto"/>
              <w:bottom w:val="single" w:sz="4" w:space="0" w:color="auto"/>
            </w:tcBorders>
          </w:tcPr>
          <w:p w14:paraId="3E2E2A7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25</w:t>
            </w:r>
          </w:p>
        </w:tc>
      </w:tr>
      <w:tr w:rsidR="00011BB0" w:rsidRPr="00011BB0" w14:paraId="29C21691" w14:textId="77777777" w:rsidTr="00011BB0">
        <w:tc>
          <w:tcPr>
            <w:tcW w:w="2695" w:type="dxa"/>
            <w:tcBorders>
              <w:top w:val="single" w:sz="4" w:space="0" w:color="auto"/>
              <w:bottom w:val="single" w:sz="4" w:space="0" w:color="auto"/>
            </w:tcBorders>
          </w:tcPr>
          <w:p w14:paraId="5A492780"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Sarjana/Pascasarjana</w:t>
            </w:r>
          </w:p>
        </w:tc>
        <w:tc>
          <w:tcPr>
            <w:tcW w:w="1296" w:type="dxa"/>
            <w:tcBorders>
              <w:top w:val="single" w:sz="4" w:space="0" w:color="auto"/>
              <w:bottom w:val="single" w:sz="4" w:space="0" w:color="auto"/>
            </w:tcBorders>
          </w:tcPr>
          <w:p w14:paraId="437D4E5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9</w:t>
            </w:r>
          </w:p>
        </w:tc>
        <w:tc>
          <w:tcPr>
            <w:tcW w:w="1134" w:type="dxa"/>
            <w:tcBorders>
              <w:top w:val="single" w:sz="4" w:space="0" w:color="auto"/>
              <w:bottom w:val="single" w:sz="4" w:space="0" w:color="auto"/>
            </w:tcBorders>
          </w:tcPr>
          <w:p w14:paraId="393233B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56.25</w:t>
            </w:r>
          </w:p>
        </w:tc>
        <w:tc>
          <w:tcPr>
            <w:tcW w:w="1230" w:type="dxa"/>
            <w:tcBorders>
              <w:top w:val="single" w:sz="4" w:space="0" w:color="auto"/>
              <w:bottom w:val="single" w:sz="4" w:space="0" w:color="auto"/>
            </w:tcBorders>
          </w:tcPr>
          <w:p w14:paraId="55F6FFD2"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11</w:t>
            </w:r>
          </w:p>
        </w:tc>
        <w:tc>
          <w:tcPr>
            <w:tcW w:w="1020" w:type="dxa"/>
            <w:tcBorders>
              <w:top w:val="single" w:sz="4" w:space="0" w:color="auto"/>
              <w:bottom w:val="single" w:sz="4" w:space="0" w:color="auto"/>
            </w:tcBorders>
          </w:tcPr>
          <w:p w14:paraId="7FC0FD4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68.75</w:t>
            </w:r>
          </w:p>
        </w:tc>
      </w:tr>
      <w:tr w:rsidR="00011BB0" w:rsidRPr="00011BB0" w14:paraId="77FC5BA2" w14:textId="77777777" w:rsidTr="00011BB0">
        <w:tc>
          <w:tcPr>
            <w:tcW w:w="2695" w:type="dxa"/>
            <w:tcBorders>
              <w:top w:val="single" w:sz="4" w:space="0" w:color="auto"/>
              <w:bottom w:val="single" w:sz="4" w:space="0" w:color="auto"/>
            </w:tcBorders>
          </w:tcPr>
          <w:p w14:paraId="15E876F2" w14:textId="77777777" w:rsidR="00011BB0" w:rsidRPr="00011BB0" w:rsidRDefault="00011BB0" w:rsidP="00011BB0">
            <w:pPr>
              <w:pStyle w:val="ListParagraph"/>
              <w:spacing w:after="0" w:line="240" w:lineRule="auto"/>
              <w:ind w:left="60"/>
              <w:jc w:val="both"/>
              <w:rPr>
                <w:rFonts w:ascii="Times New Roman" w:hAnsi="Times New Roman" w:cs="Times New Roman"/>
                <w:b/>
                <w:bCs/>
                <w:sz w:val="24"/>
                <w:szCs w:val="24"/>
              </w:rPr>
            </w:pPr>
            <w:r w:rsidRPr="00011BB0">
              <w:rPr>
                <w:rFonts w:ascii="Times New Roman" w:hAnsi="Times New Roman" w:cs="Times New Roman"/>
                <w:b/>
                <w:bCs/>
                <w:sz w:val="24"/>
                <w:szCs w:val="24"/>
              </w:rPr>
              <w:t>Total</w:t>
            </w:r>
          </w:p>
        </w:tc>
        <w:tc>
          <w:tcPr>
            <w:tcW w:w="1296" w:type="dxa"/>
            <w:tcBorders>
              <w:top w:val="single" w:sz="4" w:space="0" w:color="auto"/>
              <w:bottom w:val="single" w:sz="4" w:space="0" w:color="auto"/>
            </w:tcBorders>
          </w:tcPr>
          <w:p w14:paraId="1227D338"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134" w:type="dxa"/>
            <w:tcBorders>
              <w:top w:val="single" w:sz="4" w:space="0" w:color="auto"/>
              <w:bottom w:val="single" w:sz="4" w:space="0" w:color="auto"/>
            </w:tcBorders>
          </w:tcPr>
          <w:p w14:paraId="1CDED2C1"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c>
          <w:tcPr>
            <w:tcW w:w="1230" w:type="dxa"/>
            <w:tcBorders>
              <w:top w:val="single" w:sz="4" w:space="0" w:color="auto"/>
              <w:bottom w:val="single" w:sz="4" w:space="0" w:color="auto"/>
            </w:tcBorders>
          </w:tcPr>
          <w:p w14:paraId="2B47ED90"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020" w:type="dxa"/>
            <w:tcBorders>
              <w:top w:val="single" w:sz="4" w:space="0" w:color="auto"/>
              <w:bottom w:val="single" w:sz="4" w:space="0" w:color="auto"/>
            </w:tcBorders>
          </w:tcPr>
          <w:p w14:paraId="017170AD"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r>
      <w:tr w:rsidR="00011BB0" w:rsidRPr="00011BB0" w14:paraId="60790DDE" w14:textId="77777777" w:rsidTr="00011BB0">
        <w:tc>
          <w:tcPr>
            <w:tcW w:w="2695" w:type="dxa"/>
            <w:tcBorders>
              <w:top w:val="single" w:sz="4" w:space="0" w:color="auto"/>
              <w:bottom w:val="single" w:sz="4" w:space="0" w:color="auto"/>
            </w:tcBorders>
          </w:tcPr>
          <w:p w14:paraId="27545E4D" w14:textId="77777777" w:rsidR="00011BB0" w:rsidRPr="00011BB0" w:rsidRDefault="00011BB0" w:rsidP="00011BB0">
            <w:pPr>
              <w:pStyle w:val="ListParagraph"/>
              <w:spacing w:after="0" w:line="240" w:lineRule="auto"/>
              <w:ind w:left="60"/>
              <w:jc w:val="both"/>
              <w:rPr>
                <w:rFonts w:ascii="Times New Roman" w:hAnsi="Times New Roman" w:cs="Times New Roman"/>
                <w:b/>
                <w:bCs/>
                <w:sz w:val="24"/>
                <w:szCs w:val="24"/>
              </w:rPr>
            </w:pPr>
            <w:r w:rsidRPr="00011BB0">
              <w:rPr>
                <w:rFonts w:ascii="Times New Roman" w:hAnsi="Times New Roman" w:cs="Times New Roman"/>
                <w:b/>
                <w:bCs/>
                <w:sz w:val="24"/>
                <w:szCs w:val="24"/>
              </w:rPr>
              <w:t>Pendidikan ibu</w:t>
            </w:r>
          </w:p>
        </w:tc>
        <w:tc>
          <w:tcPr>
            <w:tcW w:w="1296" w:type="dxa"/>
            <w:tcBorders>
              <w:top w:val="single" w:sz="4" w:space="0" w:color="auto"/>
              <w:bottom w:val="single" w:sz="4" w:space="0" w:color="auto"/>
            </w:tcBorders>
          </w:tcPr>
          <w:p w14:paraId="6AB26625"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134" w:type="dxa"/>
            <w:tcBorders>
              <w:top w:val="single" w:sz="4" w:space="0" w:color="auto"/>
              <w:bottom w:val="single" w:sz="4" w:space="0" w:color="auto"/>
            </w:tcBorders>
          </w:tcPr>
          <w:p w14:paraId="59057FC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230" w:type="dxa"/>
            <w:tcBorders>
              <w:top w:val="single" w:sz="4" w:space="0" w:color="auto"/>
              <w:bottom w:val="single" w:sz="4" w:space="0" w:color="auto"/>
            </w:tcBorders>
          </w:tcPr>
          <w:p w14:paraId="43046D3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020" w:type="dxa"/>
            <w:tcBorders>
              <w:top w:val="single" w:sz="4" w:space="0" w:color="auto"/>
              <w:bottom w:val="single" w:sz="4" w:space="0" w:color="auto"/>
            </w:tcBorders>
          </w:tcPr>
          <w:p w14:paraId="1BDF4C26"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r>
      <w:tr w:rsidR="00011BB0" w:rsidRPr="00011BB0" w14:paraId="38B4C260" w14:textId="77777777" w:rsidTr="00011BB0">
        <w:tc>
          <w:tcPr>
            <w:tcW w:w="2695" w:type="dxa"/>
            <w:tcBorders>
              <w:top w:val="single" w:sz="4" w:space="0" w:color="auto"/>
              <w:bottom w:val="single" w:sz="4" w:space="0" w:color="auto"/>
            </w:tcBorders>
          </w:tcPr>
          <w:p w14:paraId="1F15E31B"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Tidak taman SD</w:t>
            </w:r>
          </w:p>
        </w:tc>
        <w:tc>
          <w:tcPr>
            <w:tcW w:w="1296" w:type="dxa"/>
            <w:tcBorders>
              <w:top w:val="single" w:sz="4" w:space="0" w:color="auto"/>
              <w:bottom w:val="single" w:sz="4" w:space="0" w:color="auto"/>
            </w:tcBorders>
          </w:tcPr>
          <w:p w14:paraId="25B6340A"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134" w:type="dxa"/>
            <w:tcBorders>
              <w:top w:val="single" w:sz="4" w:space="0" w:color="auto"/>
              <w:bottom w:val="single" w:sz="4" w:space="0" w:color="auto"/>
            </w:tcBorders>
          </w:tcPr>
          <w:p w14:paraId="59F72412"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230" w:type="dxa"/>
            <w:tcBorders>
              <w:top w:val="single" w:sz="4" w:space="0" w:color="auto"/>
              <w:bottom w:val="single" w:sz="4" w:space="0" w:color="auto"/>
            </w:tcBorders>
          </w:tcPr>
          <w:p w14:paraId="792FA878"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020" w:type="dxa"/>
            <w:tcBorders>
              <w:top w:val="single" w:sz="4" w:space="0" w:color="auto"/>
              <w:bottom w:val="single" w:sz="4" w:space="0" w:color="auto"/>
            </w:tcBorders>
          </w:tcPr>
          <w:p w14:paraId="345EECF2"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r>
      <w:tr w:rsidR="00011BB0" w:rsidRPr="00011BB0" w14:paraId="1263EBE8" w14:textId="77777777" w:rsidTr="00011BB0">
        <w:tc>
          <w:tcPr>
            <w:tcW w:w="2695" w:type="dxa"/>
            <w:tcBorders>
              <w:top w:val="single" w:sz="4" w:space="0" w:color="auto"/>
              <w:bottom w:val="single" w:sz="4" w:space="0" w:color="auto"/>
            </w:tcBorders>
          </w:tcPr>
          <w:p w14:paraId="0991BB23"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SD</w:t>
            </w:r>
          </w:p>
        </w:tc>
        <w:tc>
          <w:tcPr>
            <w:tcW w:w="1296" w:type="dxa"/>
            <w:tcBorders>
              <w:top w:val="single" w:sz="4" w:space="0" w:color="auto"/>
              <w:bottom w:val="single" w:sz="4" w:space="0" w:color="auto"/>
            </w:tcBorders>
          </w:tcPr>
          <w:p w14:paraId="36C4F486"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134" w:type="dxa"/>
            <w:tcBorders>
              <w:top w:val="single" w:sz="4" w:space="0" w:color="auto"/>
              <w:bottom w:val="single" w:sz="4" w:space="0" w:color="auto"/>
            </w:tcBorders>
          </w:tcPr>
          <w:p w14:paraId="3CE5851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230" w:type="dxa"/>
            <w:tcBorders>
              <w:top w:val="single" w:sz="4" w:space="0" w:color="auto"/>
              <w:bottom w:val="single" w:sz="4" w:space="0" w:color="auto"/>
            </w:tcBorders>
          </w:tcPr>
          <w:p w14:paraId="4C304123"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w:t>
            </w:r>
          </w:p>
        </w:tc>
        <w:tc>
          <w:tcPr>
            <w:tcW w:w="1020" w:type="dxa"/>
            <w:tcBorders>
              <w:top w:val="single" w:sz="4" w:space="0" w:color="auto"/>
              <w:bottom w:val="single" w:sz="4" w:space="0" w:color="auto"/>
            </w:tcBorders>
          </w:tcPr>
          <w:p w14:paraId="723FBDDE"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6.25</w:t>
            </w:r>
          </w:p>
        </w:tc>
      </w:tr>
      <w:tr w:rsidR="00011BB0" w:rsidRPr="00011BB0" w14:paraId="3B63216D" w14:textId="77777777" w:rsidTr="00011BB0">
        <w:tc>
          <w:tcPr>
            <w:tcW w:w="2695" w:type="dxa"/>
            <w:tcBorders>
              <w:top w:val="single" w:sz="4" w:space="0" w:color="auto"/>
              <w:bottom w:val="single" w:sz="4" w:space="0" w:color="auto"/>
            </w:tcBorders>
          </w:tcPr>
          <w:p w14:paraId="1E5DD94F"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SMP</w:t>
            </w:r>
          </w:p>
        </w:tc>
        <w:tc>
          <w:tcPr>
            <w:tcW w:w="1296" w:type="dxa"/>
            <w:tcBorders>
              <w:top w:val="single" w:sz="4" w:space="0" w:color="auto"/>
              <w:bottom w:val="single" w:sz="4" w:space="0" w:color="auto"/>
            </w:tcBorders>
          </w:tcPr>
          <w:p w14:paraId="11665DC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w:t>
            </w:r>
          </w:p>
        </w:tc>
        <w:tc>
          <w:tcPr>
            <w:tcW w:w="1134" w:type="dxa"/>
            <w:tcBorders>
              <w:top w:val="single" w:sz="4" w:space="0" w:color="auto"/>
              <w:bottom w:val="single" w:sz="4" w:space="0" w:color="auto"/>
            </w:tcBorders>
          </w:tcPr>
          <w:p w14:paraId="1F27757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25</w:t>
            </w:r>
          </w:p>
        </w:tc>
        <w:tc>
          <w:tcPr>
            <w:tcW w:w="1230" w:type="dxa"/>
            <w:tcBorders>
              <w:top w:val="single" w:sz="4" w:space="0" w:color="auto"/>
              <w:bottom w:val="single" w:sz="4" w:space="0" w:color="auto"/>
            </w:tcBorders>
          </w:tcPr>
          <w:p w14:paraId="47D2A448"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w:t>
            </w:r>
          </w:p>
        </w:tc>
        <w:tc>
          <w:tcPr>
            <w:tcW w:w="1020" w:type="dxa"/>
            <w:tcBorders>
              <w:top w:val="single" w:sz="4" w:space="0" w:color="auto"/>
              <w:bottom w:val="single" w:sz="4" w:space="0" w:color="auto"/>
            </w:tcBorders>
          </w:tcPr>
          <w:p w14:paraId="76F54BA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12.5</w:t>
            </w:r>
          </w:p>
        </w:tc>
      </w:tr>
      <w:tr w:rsidR="00011BB0" w:rsidRPr="00011BB0" w14:paraId="70E07040" w14:textId="77777777" w:rsidTr="00011BB0">
        <w:tc>
          <w:tcPr>
            <w:tcW w:w="2695" w:type="dxa"/>
            <w:tcBorders>
              <w:top w:val="single" w:sz="4" w:space="0" w:color="auto"/>
              <w:bottom w:val="single" w:sz="4" w:space="0" w:color="auto"/>
            </w:tcBorders>
          </w:tcPr>
          <w:p w14:paraId="65062671"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SMA</w:t>
            </w:r>
          </w:p>
        </w:tc>
        <w:tc>
          <w:tcPr>
            <w:tcW w:w="1296" w:type="dxa"/>
            <w:tcBorders>
              <w:top w:val="single" w:sz="4" w:space="0" w:color="auto"/>
              <w:bottom w:val="single" w:sz="4" w:space="0" w:color="auto"/>
            </w:tcBorders>
          </w:tcPr>
          <w:p w14:paraId="37FDA0B5"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w:t>
            </w:r>
          </w:p>
        </w:tc>
        <w:tc>
          <w:tcPr>
            <w:tcW w:w="1134" w:type="dxa"/>
            <w:tcBorders>
              <w:top w:val="single" w:sz="4" w:space="0" w:color="auto"/>
              <w:bottom w:val="single" w:sz="4" w:space="0" w:color="auto"/>
            </w:tcBorders>
          </w:tcPr>
          <w:p w14:paraId="180B099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18.75</w:t>
            </w:r>
          </w:p>
        </w:tc>
        <w:tc>
          <w:tcPr>
            <w:tcW w:w="1230" w:type="dxa"/>
            <w:tcBorders>
              <w:top w:val="single" w:sz="4" w:space="0" w:color="auto"/>
              <w:bottom w:val="single" w:sz="4" w:space="0" w:color="auto"/>
            </w:tcBorders>
          </w:tcPr>
          <w:p w14:paraId="7A7A899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5</w:t>
            </w:r>
          </w:p>
        </w:tc>
        <w:tc>
          <w:tcPr>
            <w:tcW w:w="1020" w:type="dxa"/>
            <w:tcBorders>
              <w:top w:val="single" w:sz="4" w:space="0" w:color="auto"/>
              <w:bottom w:val="single" w:sz="4" w:space="0" w:color="auto"/>
            </w:tcBorders>
          </w:tcPr>
          <w:p w14:paraId="49FC589E"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31.25</w:t>
            </w:r>
          </w:p>
        </w:tc>
      </w:tr>
      <w:tr w:rsidR="00011BB0" w:rsidRPr="00011BB0" w14:paraId="3829E541" w14:textId="77777777" w:rsidTr="00011BB0">
        <w:tc>
          <w:tcPr>
            <w:tcW w:w="2695" w:type="dxa"/>
            <w:tcBorders>
              <w:top w:val="single" w:sz="4" w:space="0" w:color="auto"/>
              <w:bottom w:val="single" w:sz="4" w:space="0" w:color="auto"/>
            </w:tcBorders>
          </w:tcPr>
          <w:p w14:paraId="6D3F32B2"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Sarjana/Pascasarjana</w:t>
            </w:r>
          </w:p>
        </w:tc>
        <w:tc>
          <w:tcPr>
            <w:tcW w:w="1296" w:type="dxa"/>
            <w:tcBorders>
              <w:top w:val="single" w:sz="4" w:space="0" w:color="auto"/>
              <w:bottom w:val="single" w:sz="4" w:space="0" w:color="auto"/>
            </w:tcBorders>
          </w:tcPr>
          <w:p w14:paraId="2C88C2C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9</w:t>
            </w:r>
          </w:p>
        </w:tc>
        <w:tc>
          <w:tcPr>
            <w:tcW w:w="1134" w:type="dxa"/>
            <w:tcBorders>
              <w:top w:val="single" w:sz="4" w:space="0" w:color="auto"/>
              <w:bottom w:val="single" w:sz="4" w:space="0" w:color="auto"/>
            </w:tcBorders>
          </w:tcPr>
          <w:p w14:paraId="15A5770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56.25</w:t>
            </w:r>
          </w:p>
        </w:tc>
        <w:tc>
          <w:tcPr>
            <w:tcW w:w="1230" w:type="dxa"/>
            <w:tcBorders>
              <w:top w:val="single" w:sz="4" w:space="0" w:color="auto"/>
              <w:bottom w:val="single" w:sz="4" w:space="0" w:color="auto"/>
            </w:tcBorders>
          </w:tcPr>
          <w:p w14:paraId="07D52C5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8</w:t>
            </w:r>
          </w:p>
        </w:tc>
        <w:tc>
          <w:tcPr>
            <w:tcW w:w="1020" w:type="dxa"/>
            <w:tcBorders>
              <w:top w:val="single" w:sz="4" w:space="0" w:color="auto"/>
              <w:bottom w:val="single" w:sz="4" w:space="0" w:color="auto"/>
            </w:tcBorders>
          </w:tcPr>
          <w:p w14:paraId="1813517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50</w:t>
            </w:r>
          </w:p>
        </w:tc>
      </w:tr>
      <w:tr w:rsidR="00011BB0" w:rsidRPr="00011BB0" w14:paraId="64A2C4B8" w14:textId="77777777" w:rsidTr="00011BB0">
        <w:tc>
          <w:tcPr>
            <w:tcW w:w="2695" w:type="dxa"/>
            <w:tcBorders>
              <w:top w:val="single" w:sz="4" w:space="0" w:color="auto"/>
              <w:bottom w:val="single" w:sz="4" w:space="0" w:color="auto"/>
            </w:tcBorders>
          </w:tcPr>
          <w:p w14:paraId="3A4CB4F9" w14:textId="77777777" w:rsidR="00011BB0" w:rsidRPr="00011BB0" w:rsidRDefault="00011BB0" w:rsidP="00011BB0">
            <w:pPr>
              <w:pStyle w:val="ListParagraph"/>
              <w:spacing w:after="0" w:line="240" w:lineRule="auto"/>
              <w:ind w:left="60"/>
              <w:jc w:val="both"/>
              <w:rPr>
                <w:rFonts w:ascii="Times New Roman" w:hAnsi="Times New Roman" w:cs="Times New Roman"/>
                <w:b/>
                <w:bCs/>
                <w:sz w:val="24"/>
                <w:szCs w:val="24"/>
              </w:rPr>
            </w:pPr>
            <w:r w:rsidRPr="00011BB0">
              <w:rPr>
                <w:rFonts w:ascii="Times New Roman" w:hAnsi="Times New Roman" w:cs="Times New Roman"/>
                <w:b/>
                <w:bCs/>
                <w:sz w:val="24"/>
                <w:szCs w:val="24"/>
              </w:rPr>
              <w:t>Total</w:t>
            </w:r>
          </w:p>
        </w:tc>
        <w:tc>
          <w:tcPr>
            <w:tcW w:w="1296" w:type="dxa"/>
            <w:tcBorders>
              <w:top w:val="single" w:sz="4" w:space="0" w:color="auto"/>
              <w:bottom w:val="single" w:sz="4" w:space="0" w:color="auto"/>
            </w:tcBorders>
          </w:tcPr>
          <w:p w14:paraId="2BC77D70"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134" w:type="dxa"/>
            <w:tcBorders>
              <w:top w:val="single" w:sz="4" w:space="0" w:color="auto"/>
              <w:bottom w:val="single" w:sz="4" w:space="0" w:color="auto"/>
            </w:tcBorders>
          </w:tcPr>
          <w:p w14:paraId="1F240862"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c>
          <w:tcPr>
            <w:tcW w:w="1230" w:type="dxa"/>
            <w:tcBorders>
              <w:top w:val="single" w:sz="4" w:space="0" w:color="auto"/>
              <w:bottom w:val="single" w:sz="4" w:space="0" w:color="auto"/>
            </w:tcBorders>
          </w:tcPr>
          <w:p w14:paraId="44625126"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020" w:type="dxa"/>
            <w:tcBorders>
              <w:top w:val="single" w:sz="4" w:space="0" w:color="auto"/>
              <w:bottom w:val="single" w:sz="4" w:space="0" w:color="auto"/>
            </w:tcBorders>
          </w:tcPr>
          <w:p w14:paraId="0ACFE577"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r>
      <w:tr w:rsidR="00011BB0" w:rsidRPr="00011BB0" w14:paraId="1A8D91A1" w14:textId="77777777" w:rsidTr="00011BB0">
        <w:tc>
          <w:tcPr>
            <w:tcW w:w="2695" w:type="dxa"/>
            <w:tcBorders>
              <w:top w:val="single" w:sz="4" w:space="0" w:color="auto"/>
              <w:bottom w:val="single" w:sz="4" w:space="0" w:color="auto"/>
            </w:tcBorders>
          </w:tcPr>
          <w:p w14:paraId="5361B36A" w14:textId="77777777" w:rsidR="00011BB0" w:rsidRPr="00011BB0" w:rsidRDefault="00011BB0" w:rsidP="00011BB0">
            <w:pPr>
              <w:pStyle w:val="ListParagraph"/>
              <w:spacing w:after="0" w:line="240" w:lineRule="auto"/>
              <w:ind w:left="60"/>
              <w:jc w:val="both"/>
              <w:rPr>
                <w:rFonts w:ascii="Times New Roman" w:hAnsi="Times New Roman" w:cs="Times New Roman"/>
                <w:b/>
                <w:bCs/>
                <w:sz w:val="24"/>
                <w:szCs w:val="24"/>
              </w:rPr>
            </w:pPr>
            <w:r w:rsidRPr="00011BB0">
              <w:rPr>
                <w:rFonts w:ascii="Times New Roman" w:hAnsi="Times New Roman" w:cs="Times New Roman"/>
                <w:b/>
                <w:bCs/>
                <w:sz w:val="24"/>
                <w:szCs w:val="24"/>
              </w:rPr>
              <w:t>Pekerjaan ayah</w:t>
            </w:r>
          </w:p>
        </w:tc>
        <w:tc>
          <w:tcPr>
            <w:tcW w:w="1296" w:type="dxa"/>
            <w:tcBorders>
              <w:top w:val="single" w:sz="4" w:space="0" w:color="auto"/>
              <w:bottom w:val="single" w:sz="4" w:space="0" w:color="auto"/>
            </w:tcBorders>
          </w:tcPr>
          <w:p w14:paraId="662CCAEA"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134" w:type="dxa"/>
            <w:tcBorders>
              <w:top w:val="single" w:sz="4" w:space="0" w:color="auto"/>
              <w:bottom w:val="single" w:sz="4" w:space="0" w:color="auto"/>
            </w:tcBorders>
          </w:tcPr>
          <w:p w14:paraId="5F7151F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230" w:type="dxa"/>
            <w:tcBorders>
              <w:top w:val="single" w:sz="4" w:space="0" w:color="auto"/>
              <w:bottom w:val="single" w:sz="4" w:space="0" w:color="auto"/>
            </w:tcBorders>
          </w:tcPr>
          <w:p w14:paraId="196169B6"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020" w:type="dxa"/>
            <w:tcBorders>
              <w:top w:val="single" w:sz="4" w:space="0" w:color="auto"/>
              <w:bottom w:val="single" w:sz="4" w:space="0" w:color="auto"/>
            </w:tcBorders>
          </w:tcPr>
          <w:p w14:paraId="492138D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r>
      <w:tr w:rsidR="00011BB0" w:rsidRPr="00011BB0" w14:paraId="43CD6CDA" w14:textId="77777777" w:rsidTr="00011BB0">
        <w:tc>
          <w:tcPr>
            <w:tcW w:w="2695" w:type="dxa"/>
            <w:tcBorders>
              <w:top w:val="single" w:sz="4" w:space="0" w:color="auto"/>
              <w:bottom w:val="single" w:sz="4" w:space="0" w:color="auto"/>
            </w:tcBorders>
          </w:tcPr>
          <w:p w14:paraId="44188FF3"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Swasta</w:t>
            </w:r>
          </w:p>
        </w:tc>
        <w:tc>
          <w:tcPr>
            <w:tcW w:w="1296" w:type="dxa"/>
            <w:tcBorders>
              <w:top w:val="single" w:sz="4" w:space="0" w:color="auto"/>
              <w:bottom w:val="single" w:sz="4" w:space="0" w:color="auto"/>
            </w:tcBorders>
          </w:tcPr>
          <w:p w14:paraId="7D573B8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5</w:t>
            </w:r>
          </w:p>
        </w:tc>
        <w:tc>
          <w:tcPr>
            <w:tcW w:w="1134" w:type="dxa"/>
            <w:tcBorders>
              <w:top w:val="single" w:sz="4" w:space="0" w:color="auto"/>
              <w:bottom w:val="single" w:sz="4" w:space="0" w:color="auto"/>
            </w:tcBorders>
          </w:tcPr>
          <w:p w14:paraId="1693E3F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31.25</w:t>
            </w:r>
          </w:p>
        </w:tc>
        <w:tc>
          <w:tcPr>
            <w:tcW w:w="1230" w:type="dxa"/>
            <w:tcBorders>
              <w:top w:val="single" w:sz="4" w:space="0" w:color="auto"/>
              <w:bottom w:val="single" w:sz="4" w:space="0" w:color="auto"/>
            </w:tcBorders>
          </w:tcPr>
          <w:p w14:paraId="429C610E"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7</w:t>
            </w:r>
          </w:p>
        </w:tc>
        <w:tc>
          <w:tcPr>
            <w:tcW w:w="1020" w:type="dxa"/>
            <w:tcBorders>
              <w:top w:val="single" w:sz="4" w:space="0" w:color="auto"/>
              <w:bottom w:val="single" w:sz="4" w:space="0" w:color="auto"/>
            </w:tcBorders>
          </w:tcPr>
          <w:p w14:paraId="04441B06"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43.75</w:t>
            </w:r>
          </w:p>
        </w:tc>
      </w:tr>
      <w:tr w:rsidR="00011BB0" w:rsidRPr="00011BB0" w14:paraId="5BBFA92C" w14:textId="77777777" w:rsidTr="00011BB0">
        <w:tc>
          <w:tcPr>
            <w:tcW w:w="2695" w:type="dxa"/>
            <w:tcBorders>
              <w:top w:val="single" w:sz="4" w:space="0" w:color="auto"/>
              <w:bottom w:val="single" w:sz="4" w:space="0" w:color="auto"/>
            </w:tcBorders>
          </w:tcPr>
          <w:p w14:paraId="3AD5BF76"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PNS</w:t>
            </w:r>
          </w:p>
        </w:tc>
        <w:tc>
          <w:tcPr>
            <w:tcW w:w="1296" w:type="dxa"/>
            <w:tcBorders>
              <w:top w:val="single" w:sz="4" w:space="0" w:color="auto"/>
              <w:bottom w:val="single" w:sz="4" w:space="0" w:color="auto"/>
            </w:tcBorders>
          </w:tcPr>
          <w:p w14:paraId="351EEAA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w:t>
            </w:r>
          </w:p>
        </w:tc>
        <w:tc>
          <w:tcPr>
            <w:tcW w:w="1134" w:type="dxa"/>
            <w:tcBorders>
              <w:top w:val="single" w:sz="4" w:space="0" w:color="auto"/>
              <w:bottom w:val="single" w:sz="4" w:space="0" w:color="auto"/>
            </w:tcBorders>
          </w:tcPr>
          <w:p w14:paraId="7E1D123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18.75</w:t>
            </w:r>
          </w:p>
        </w:tc>
        <w:tc>
          <w:tcPr>
            <w:tcW w:w="1230" w:type="dxa"/>
            <w:tcBorders>
              <w:top w:val="single" w:sz="4" w:space="0" w:color="auto"/>
              <w:bottom w:val="single" w:sz="4" w:space="0" w:color="auto"/>
            </w:tcBorders>
          </w:tcPr>
          <w:p w14:paraId="3C517485"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w:t>
            </w:r>
          </w:p>
        </w:tc>
        <w:tc>
          <w:tcPr>
            <w:tcW w:w="1020" w:type="dxa"/>
            <w:tcBorders>
              <w:top w:val="single" w:sz="4" w:space="0" w:color="auto"/>
              <w:bottom w:val="single" w:sz="4" w:space="0" w:color="auto"/>
            </w:tcBorders>
          </w:tcPr>
          <w:p w14:paraId="1BEFDB6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37.5</w:t>
            </w:r>
          </w:p>
        </w:tc>
      </w:tr>
      <w:tr w:rsidR="00011BB0" w:rsidRPr="00011BB0" w14:paraId="6B0DFFCD" w14:textId="77777777" w:rsidTr="00011BB0">
        <w:tc>
          <w:tcPr>
            <w:tcW w:w="2695" w:type="dxa"/>
            <w:tcBorders>
              <w:top w:val="single" w:sz="4" w:space="0" w:color="auto"/>
              <w:bottom w:val="single" w:sz="4" w:space="0" w:color="auto"/>
            </w:tcBorders>
          </w:tcPr>
          <w:p w14:paraId="62C9D8C5"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Wiraswasta</w:t>
            </w:r>
          </w:p>
        </w:tc>
        <w:tc>
          <w:tcPr>
            <w:tcW w:w="1296" w:type="dxa"/>
            <w:tcBorders>
              <w:top w:val="single" w:sz="4" w:space="0" w:color="auto"/>
              <w:bottom w:val="single" w:sz="4" w:space="0" w:color="auto"/>
            </w:tcBorders>
          </w:tcPr>
          <w:p w14:paraId="748DEAF5"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8</w:t>
            </w:r>
          </w:p>
        </w:tc>
        <w:tc>
          <w:tcPr>
            <w:tcW w:w="1134" w:type="dxa"/>
            <w:tcBorders>
              <w:top w:val="single" w:sz="4" w:space="0" w:color="auto"/>
              <w:bottom w:val="single" w:sz="4" w:space="0" w:color="auto"/>
            </w:tcBorders>
          </w:tcPr>
          <w:p w14:paraId="037BC0B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50</w:t>
            </w:r>
          </w:p>
        </w:tc>
        <w:tc>
          <w:tcPr>
            <w:tcW w:w="1230" w:type="dxa"/>
            <w:tcBorders>
              <w:top w:val="single" w:sz="4" w:space="0" w:color="auto"/>
              <w:bottom w:val="single" w:sz="4" w:space="0" w:color="auto"/>
            </w:tcBorders>
          </w:tcPr>
          <w:p w14:paraId="3D9C6B12"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w:t>
            </w:r>
          </w:p>
        </w:tc>
        <w:tc>
          <w:tcPr>
            <w:tcW w:w="1020" w:type="dxa"/>
            <w:tcBorders>
              <w:top w:val="single" w:sz="4" w:space="0" w:color="auto"/>
              <w:bottom w:val="single" w:sz="4" w:space="0" w:color="auto"/>
            </w:tcBorders>
          </w:tcPr>
          <w:p w14:paraId="34C4556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18.75</w:t>
            </w:r>
          </w:p>
        </w:tc>
      </w:tr>
      <w:tr w:rsidR="00011BB0" w:rsidRPr="00011BB0" w14:paraId="1BBF00E5" w14:textId="77777777" w:rsidTr="00011BB0">
        <w:tc>
          <w:tcPr>
            <w:tcW w:w="2695" w:type="dxa"/>
            <w:tcBorders>
              <w:top w:val="single" w:sz="4" w:space="0" w:color="auto"/>
              <w:bottom w:val="single" w:sz="4" w:space="0" w:color="auto"/>
            </w:tcBorders>
          </w:tcPr>
          <w:p w14:paraId="131B4713" w14:textId="77777777" w:rsidR="00011BB0" w:rsidRPr="00011BB0" w:rsidRDefault="00011BB0" w:rsidP="00011BB0">
            <w:pPr>
              <w:pStyle w:val="ListParagraph"/>
              <w:spacing w:after="0" w:line="240" w:lineRule="auto"/>
              <w:ind w:left="60"/>
              <w:jc w:val="both"/>
              <w:rPr>
                <w:rFonts w:ascii="Times New Roman" w:hAnsi="Times New Roman" w:cs="Times New Roman"/>
                <w:b/>
                <w:bCs/>
                <w:sz w:val="24"/>
                <w:szCs w:val="24"/>
              </w:rPr>
            </w:pPr>
            <w:r w:rsidRPr="00011BB0">
              <w:rPr>
                <w:rFonts w:ascii="Times New Roman" w:hAnsi="Times New Roman" w:cs="Times New Roman"/>
                <w:b/>
                <w:bCs/>
                <w:sz w:val="24"/>
                <w:szCs w:val="24"/>
              </w:rPr>
              <w:t>Total</w:t>
            </w:r>
          </w:p>
        </w:tc>
        <w:tc>
          <w:tcPr>
            <w:tcW w:w="1296" w:type="dxa"/>
            <w:tcBorders>
              <w:top w:val="single" w:sz="4" w:space="0" w:color="auto"/>
              <w:bottom w:val="single" w:sz="4" w:space="0" w:color="auto"/>
            </w:tcBorders>
          </w:tcPr>
          <w:p w14:paraId="18825116"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134" w:type="dxa"/>
            <w:tcBorders>
              <w:top w:val="single" w:sz="4" w:space="0" w:color="auto"/>
              <w:bottom w:val="single" w:sz="4" w:space="0" w:color="auto"/>
            </w:tcBorders>
          </w:tcPr>
          <w:p w14:paraId="5A6D80C6"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c>
          <w:tcPr>
            <w:tcW w:w="1230" w:type="dxa"/>
            <w:tcBorders>
              <w:top w:val="single" w:sz="4" w:space="0" w:color="auto"/>
              <w:bottom w:val="single" w:sz="4" w:space="0" w:color="auto"/>
            </w:tcBorders>
          </w:tcPr>
          <w:p w14:paraId="35F20638"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020" w:type="dxa"/>
            <w:tcBorders>
              <w:top w:val="single" w:sz="4" w:space="0" w:color="auto"/>
              <w:bottom w:val="single" w:sz="4" w:space="0" w:color="auto"/>
            </w:tcBorders>
          </w:tcPr>
          <w:p w14:paraId="20E56777"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r>
      <w:tr w:rsidR="00011BB0" w:rsidRPr="00011BB0" w14:paraId="7EC90041" w14:textId="77777777" w:rsidTr="00011BB0">
        <w:tc>
          <w:tcPr>
            <w:tcW w:w="2695" w:type="dxa"/>
            <w:tcBorders>
              <w:top w:val="single" w:sz="4" w:space="0" w:color="auto"/>
              <w:bottom w:val="single" w:sz="4" w:space="0" w:color="auto"/>
            </w:tcBorders>
          </w:tcPr>
          <w:p w14:paraId="099221AB" w14:textId="77777777" w:rsidR="00011BB0" w:rsidRPr="00011BB0" w:rsidRDefault="00011BB0" w:rsidP="00011BB0">
            <w:pPr>
              <w:pStyle w:val="ListParagraph"/>
              <w:spacing w:after="0" w:line="240" w:lineRule="auto"/>
              <w:ind w:left="60"/>
              <w:jc w:val="both"/>
              <w:rPr>
                <w:rFonts w:ascii="Times New Roman" w:hAnsi="Times New Roman" w:cs="Times New Roman"/>
                <w:b/>
                <w:bCs/>
                <w:sz w:val="24"/>
                <w:szCs w:val="24"/>
              </w:rPr>
            </w:pPr>
            <w:r w:rsidRPr="00011BB0">
              <w:rPr>
                <w:rFonts w:ascii="Times New Roman" w:hAnsi="Times New Roman" w:cs="Times New Roman"/>
                <w:b/>
                <w:bCs/>
                <w:sz w:val="24"/>
                <w:szCs w:val="24"/>
              </w:rPr>
              <w:t>Pekerjaan ibu</w:t>
            </w:r>
          </w:p>
        </w:tc>
        <w:tc>
          <w:tcPr>
            <w:tcW w:w="1296" w:type="dxa"/>
            <w:tcBorders>
              <w:top w:val="single" w:sz="4" w:space="0" w:color="auto"/>
              <w:bottom w:val="single" w:sz="4" w:space="0" w:color="auto"/>
            </w:tcBorders>
          </w:tcPr>
          <w:p w14:paraId="462253BE"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134" w:type="dxa"/>
            <w:tcBorders>
              <w:top w:val="single" w:sz="4" w:space="0" w:color="auto"/>
              <w:bottom w:val="single" w:sz="4" w:space="0" w:color="auto"/>
            </w:tcBorders>
          </w:tcPr>
          <w:p w14:paraId="2DF389D3"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230" w:type="dxa"/>
            <w:tcBorders>
              <w:top w:val="single" w:sz="4" w:space="0" w:color="auto"/>
              <w:bottom w:val="single" w:sz="4" w:space="0" w:color="auto"/>
            </w:tcBorders>
          </w:tcPr>
          <w:p w14:paraId="72FB2968"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020" w:type="dxa"/>
            <w:tcBorders>
              <w:top w:val="single" w:sz="4" w:space="0" w:color="auto"/>
              <w:bottom w:val="single" w:sz="4" w:space="0" w:color="auto"/>
            </w:tcBorders>
          </w:tcPr>
          <w:p w14:paraId="28707F1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r>
      <w:tr w:rsidR="00011BB0" w:rsidRPr="00011BB0" w14:paraId="13B6C8E8" w14:textId="77777777" w:rsidTr="00011BB0">
        <w:tc>
          <w:tcPr>
            <w:tcW w:w="2695" w:type="dxa"/>
            <w:tcBorders>
              <w:top w:val="single" w:sz="4" w:space="0" w:color="auto"/>
              <w:bottom w:val="single" w:sz="4" w:space="0" w:color="auto"/>
            </w:tcBorders>
          </w:tcPr>
          <w:p w14:paraId="001BA877"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Swasta</w:t>
            </w:r>
          </w:p>
        </w:tc>
        <w:tc>
          <w:tcPr>
            <w:tcW w:w="1296" w:type="dxa"/>
            <w:tcBorders>
              <w:top w:val="single" w:sz="4" w:space="0" w:color="auto"/>
              <w:bottom w:val="single" w:sz="4" w:space="0" w:color="auto"/>
            </w:tcBorders>
          </w:tcPr>
          <w:p w14:paraId="401A919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134" w:type="dxa"/>
            <w:tcBorders>
              <w:top w:val="single" w:sz="4" w:space="0" w:color="auto"/>
              <w:bottom w:val="single" w:sz="4" w:space="0" w:color="auto"/>
            </w:tcBorders>
          </w:tcPr>
          <w:p w14:paraId="5650BFE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1230" w:type="dxa"/>
            <w:tcBorders>
              <w:top w:val="single" w:sz="4" w:space="0" w:color="auto"/>
              <w:bottom w:val="single" w:sz="4" w:space="0" w:color="auto"/>
            </w:tcBorders>
          </w:tcPr>
          <w:p w14:paraId="72DDD10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w:t>
            </w:r>
          </w:p>
        </w:tc>
        <w:tc>
          <w:tcPr>
            <w:tcW w:w="1020" w:type="dxa"/>
            <w:tcBorders>
              <w:top w:val="single" w:sz="4" w:space="0" w:color="auto"/>
              <w:bottom w:val="single" w:sz="4" w:space="0" w:color="auto"/>
            </w:tcBorders>
          </w:tcPr>
          <w:p w14:paraId="42AA20B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25</w:t>
            </w:r>
          </w:p>
        </w:tc>
      </w:tr>
      <w:tr w:rsidR="00011BB0" w:rsidRPr="00011BB0" w14:paraId="4973D934" w14:textId="77777777" w:rsidTr="00011BB0">
        <w:tc>
          <w:tcPr>
            <w:tcW w:w="2695" w:type="dxa"/>
            <w:tcBorders>
              <w:top w:val="single" w:sz="4" w:space="0" w:color="auto"/>
              <w:bottom w:val="single" w:sz="4" w:space="0" w:color="auto"/>
            </w:tcBorders>
          </w:tcPr>
          <w:p w14:paraId="66462261"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PNS</w:t>
            </w:r>
          </w:p>
        </w:tc>
        <w:tc>
          <w:tcPr>
            <w:tcW w:w="1296" w:type="dxa"/>
            <w:tcBorders>
              <w:top w:val="single" w:sz="4" w:space="0" w:color="auto"/>
              <w:bottom w:val="single" w:sz="4" w:space="0" w:color="auto"/>
            </w:tcBorders>
          </w:tcPr>
          <w:p w14:paraId="2BA1C2A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w:t>
            </w:r>
          </w:p>
        </w:tc>
        <w:tc>
          <w:tcPr>
            <w:tcW w:w="1134" w:type="dxa"/>
            <w:tcBorders>
              <w:top w:val="single" w:sz="4" w:space="0" w:color="auto"/>
              <w:bottom w:val="single" w:sz="4" w:space="0" w:color="auto"/>
            </w:tcBorders>
          </w:tcPr>
          <w:p w14:paraId="77B4305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25</w:t>
            </w:r>
          </w:p>
        </w:tc>
        <w:tc>
          <w:tcPr>
            <w:tcW w:w="1230" w:type="dxa"/>
            <w:tcBorders>
              <w:top w:val="single" w:sz="4" w:space="0" w:color="auto"/>
              <w:bottom w:val="single" w:sz="4" w:space="0" w:color="auto"/>
            </w:tcBorders>
          </w:tcPr>
          <w:p w14:paraId="56B0617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w:t>
            </w:r>
          </w:p>
        </w:tc>
        <w:tc>
          <w:tcPr>
            <w:tcW w:w="1020" w:type="dxa"/>
            <w:tcBorders>
              <w:top w:val="single" w:sz="4" w:space="0" w:color="auto"/>
              <w:bottom w:val="single" w:sz="4" w:space="0" w:color="auto"/>
            </w:tcBorders>
          </w:tcPr>
          <w:p w14:paraId="4798BC12"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25</w:t>
            </w:r>
          </w:p>
        </w:tc>
      </w:tr>
      <w:tr w:rsidR="00011BB0" w:rsidRPr="00011BB0" w14:paraId="783B3B6A" w14:textId="77777777" w:rsidTr="00011BB0">
        <w:tc>
          <w:tcPr>
            <w:tcW w:w="2695" w:type="dxa"/>
            <w:tcBorders>
              <w:top w:val="single" w:sz="4" w:space="0" w:color="auto"/>
              <w:bottom w:val="single" w:sz="4" w:space="0" w:color="auto"/>
            </w:tcBorders>
          </w:tcPr>
          <w:p w14:paraId="7C60717C"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lastRenderedPageBreak/>
              <w:t>Wiraswasta</w:t>
            </w:r>
          </w:p>
        </w:tc>
        <w:tc>
          <w:tcPr>
            <w:tcW w:w="1296" w:type="dxa"/>
            <w:tcBorders>
              <w:top w:val="single" w:sz="4" w:space="0" w:color="auto"/>
              <w:bottom w:val="single" w:sz="4" w:space="0" w:color="auto"/>
            </w:tcBorders>
          </w:tcPr>
          <w:p w14:paraId="1AEE9AD5"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5</w:t>
            </w:r>
          </w:p>
        </w:tc>
        <w:tc>
          <w:tcPr>
            <w:tcW w:w="1134" w:type="dxa"/>
            <w:tcBorders>
              <w:top w:val="single" w:sz="4" w:space="0" w:color="auto"/>
              <w:bottom w:val="single" w:sz="4" w:space="0" w:color="auto"/>
            </w:tcBorders>
          </w:tcPr>
          <w:p w14:paraId="4EB6AFB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31.25</w:t>
            </w:r>
          </w:p>
        </w:tc>
        <w:tc>
          <w:tcPr>
            <w:tcW w:w="1230" w:type="dxa"/>
            <w:tcBorders>
              <w:top w:val="single" w:sz="4" w:space="0" w:color="auto"/>
              <w:bottom w:val="single" w:sz="4" w:space="0" w:color="auto"/>
            </w:tcBorders>
          </w:tcPr>
          <w:p w14:paraId="51803DF3"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w:t>
            </w:r>
          </w:p>
        </w:tc>
        <w:tc>
          <w:tcPr>
            <w:tcW w:w="1020" w:type="dxa"/>
            <w:tcBorders>
              <w:top w:val="single" w:sz="4" w:space="0" w:color="auto"/>
              <w:bottom w:val="single" w:sz="4" w:space="0" w:color="auto"/>
            </w:tcBorders>
          </w:tcPr>
          <w:p w14:paraId="3FD562C7"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18.75</w:t>
            </w:r>
          </w:p>
        </w:tc>
      </w:tr>
      <w:tr w:rsidR="00011BB0" w:rsidRPr="00011BB0" w14:paraId="604C02D9" w14:textId="77777777" w:rsidTr="00011BB0">
        <w:tc>
          <w:tcPr>
            <w:tcW w:w="2695" w:type="dxa"/>
            <w:tcBorders>
              <w:top w:val="single" w:sz="4" w:space="0" w:color="auto"/>
              <w:bottom w:val="single" w:sz="4" w:space="0" w:color="auto"/>
            </w:tcBorders>
          </w:tcPr>
          <w:p w14:paraId="13634A85" w14:textId="77777777" w:rsidR="00011BB0" w:rsidRPr="00011BB0" w:rsidRDefault="00011BB0" w:rsidP="00011BB0">
            <w:pPr>
              <w:pStyle w:val="ListParagraph"/>
              <w:spacing w:after="0" w:line="240" w:lineRule="auto"/>
              <w:ind w:left="330"/>
              <w:jc w:val="both"/>
              <w:rPr>
                <w:rFonts w:ascii="Times New Roman" w:hAnsi="Times New Roman" w:cs="Times New Roman"/>
                <w:sz w:val="24"/>
                <w:szCs w:val="24"/>
              </w:rPr>
            </w:pPr>
            <w:r w:rsidRPr="00011BB0">
              <w:rPr>
                <w:rFonts w:ascii="Times New Roman" w:hAnsi="Times New Roman" w:cs="Times New Roman"/>
                <w:sz w:val="24"/>
                <w:szCs w:val="24"/>
              </w:rPr>
              <w:t>Ibu Rumah Tangga</w:t>
            </w:r>
          </w:p>
        </w:tc>
        <w:tc>
          <w:tcPr>
            <w:tcW w:w="1296" w:type="dxa"/>
            <w:tcBorders>
              <w:top w:val="single" w:sz="4" w:space="0" w:color="auto"/>
              <w:bottom w:val="single" w:sz="4" w:space="0" w:color="auto"/>
            </w:tcBorders>
          </w:tcPr>
          <w:p w14:paraId="632E9147"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7</w:t>
            </w:r>
          </w:p>
        </w:tc>
        <w:tc>
          <w:tcPr>
            <w:tcW w:w="1134" w:type="dxa"/>
            <w:tcBorders>
              <w:top w:val="single" w:sz="4" w:space="0" w:color="auto"/>
              <w:bottom w:val="single" w:sz="4" w:space="0" w:color="auto"/>
            </w:tcBorders>
          </w:tcPr>
          <w:p w14:paraId="0C883D25"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43.75</w:t>
            </w:r>
          </w:p>
        </w:tc>
        <w:tc>
          <w:tcPr>
            <w:tcW w:w="1230" w:type="dxa"/>
            <w:tcBorders>
              <w:top w:val="single" w:sz="4" w:space="0" w:color="auto"/>
              <w:bottom w:val="single" w:sz="4" w:space="0" w:color="auto"/>
            </w:tcBorders>
          </w:tcPr>
          <w:p w14:paraId="619E5A9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5</w:t>
            </w:r>
          </w:p>
        </w:tc>
        <w:tc>
          <w:tcPr>
            <w:tcW w:w="1020" w:type="dxa"/>
            <w:tcBorders>
              <w:top w:val="single" w:sz="4" w:space="0" w:color="auto"/>
              <w:bottom w:val="single" w:sz="4" w:space="0" w:color="auto"/>
            </w:tcBorders>
          </w:tcPr>
          <w:p w14:paraId="1305CB1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31.25</w:t>
            </w:r>
          </w:p>
        </w:tc>
      </w:tr>
      <w:tr w:rsidR="00011BB0" w:rsidRPr="00011BB0" w14:paraId="1F739F35" w14:textId="77777777" w:rsidTr="00011BB0">
        <w:tc>
          <w:tcPr>
            <w:tcW w:w="2695" w:type="dxa"/>
            <w:tcBorders>
              <w:top w:val="single" w:sz="4" w:space="0" w:color="auto"/>
              <w:bottom w:val="single" w:sz="4" w:space="0" w:color="auto"/>
            </w:tcBorders>
          </w:tcPr>
          <w:p w14:paraId="5F161719" w14:textId="77777777" w:rsidR="00011BB0" w:rsidRPr="00011BB0" w:rsidRDefault="00011BB0" w:rsidP="00011BB0">
            <w:pPr>
              <w:pStyle w:val="ListParagraph"/>
              <w:spacing w:after="0" w:line="240" w:lineRule="auto"/>
              <w:ind w:left="60"/>
              <w:jc w:val="both"/>
              <w:rPr>
                <w:rFonts w:ascii="Times New Roman" w:hAnsi="Times New Roman" w:cs="Times New Roman"/>
                <w:b/>
                <w:bCs/>
                <w:sz w:val="24"/>
                <w:szCs w:val="24"/>
              </w:rPr>
            </w:pPr>
            <w:r w:rsidRPr="00011BB0">
              <w:rPr>
                <w:rFonts w:ascii="Times New Roman" w:hAnsi="Times New Roman" w:cs="Times New Roman"/>
                <w:b/>
                <w:bCs/>
                <w:sz w:val="24"/>
                <w:szCs w:val="24"/>
              </w:rPr>
              <w:t>Total</w:t>
            </w:r>
          </w:p>
        </w:tc>
        <w:tc>
          <w:tcPr>
            <w:tcW w:w="1296" w:type="dxa"/>
            <w:tcBorders>
              <w:top w:val="single" w:sz="4" w:space="0" w:color="auto"/>
              <w:bottom w:val="single" w:sz="4" w:space="0" w:color="auto"/>
            </w:tcBorders>
          </w:tcPr>
          <w:p w14:paraId="6D80F2DF"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134" w:type="dxa"/>
            <w:tcBorders>
              <w:top w:val="single" w:sz="4" w:space="0" w:color="auto"/>
              <w:bottom w:val="single" w:sz="4" w:space="0" w:color="auto"/>
            </w:tcBorders>
          </w:tcPr>
          <w:p w14:paraId="06F23838"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c>
          <w:tcPr>
            <w:tcW w:w="1230" w:type="dxa"/>
            <w:tcBorders>
              <w:top w:val="single" w:sz="4" w:space="0" w:color="auto"/>
              <w:bottom w:val="single" w:sz="4" w:space="0" w:color="auto"/>
            </w:tcBorders>
          </w:tcPr>
          <w:p w14:paraId="156382B4"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16</w:t>
            </w:r>
          </w:p>
        </w:tc>
        <w:tc>
          <w:tcPr>
            <w:tcW w:w="1020" w:type="dxa"/>
            <w:tcBorders>
              <w:top w:val="single" w:sz="4" w:space="0" w:color="auto"/>
              <w:bottom w:val="single" w:sz="4" w:space="0" w:color="auto"/>
            </w:tcBorders>
          </w:tcPr>
          <w:p w14:paraId="2599FC5F" w14:textId="77777777" w:rsidR="00011BB0" w:rsidRPr="00011BB0" w:rsidRDefault="00011BB0" w:rsidP="00011BB0">
            <w:pPr>
              <w:pStyle w:val="ListParagraph"/>
              <w:spacing w:after="0" w:line="240" w:lineRule="auto"/>
              <w:ind w:left="0"/>
              <w:jc w:val="center"/>
              <w:rPr>
                <w:rFonts w:ascii="Times New Roman" w:hAnsi="Times New Roman" w:cs="Times New Roman"/>
                <w:b/>
                <w:bCs/>
                <w:sz w:val="24"/>
                <w:szCs w:val="24"/>
              </w:rPr>
            </w:pPr>
            <w:r w:rsidRPr="00011BB0">
              <w:rPr>
                <w:rFonts w:ascii="Times New Roman" w:hAnsi="Times New Roman" w:cs="Times New Roman"/>
                <w:b/>
                <w:bCs/>
                <w:sz w:val="24"/>
                <w:szCs w:val="24"/>
              </w:rPr>
              <w:t>100</w:t>
            </w:r>
          </w:p>
        </w:tc>
      </w:tr>
    </w:tbl>
    <w:p w14:paraId="2C6C7BB4" w14:textId="3203BC68" w:rsidR="00304425" w:rsidRDefault="00BD1D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 </w:t>
      </w:r>
      <w:r w:rsidR="00011BB0">
        <w:rPr>
          <w:rFonts w:ascii="Times New Roman" w:eastAsia="Times New Roman" w:hAnsi="Times New Roman" w:cs="Times New Roman"/>
          <w:sz w:val="24"/>
          <w:szCs w:val="24"/>
        </w:rPr>
        <w:t>Data Primer, 2019</w:t>
      </w:r>
    </w:p>
    <w:p w14:paraId="58D2684E" w14:textId="31DA7B01" w:rsidR="00304425" w:rsidRDefault="00304425">
      <w:pPr>
        <w:spacing w:after="0" w:line="360" w:lineRule="auto"/>
        <w:jc w:val="both"/>
        <w:rPr>
          <w:rFonts w:ascii="Times New Roman" w:eastAsia="Times New Roman" w:hAnsi="Times New Roman" w:cs="Times New Roman"/>
          <w:sz w:val="24"/>
          <w:szCs w:val="24"/>
        </w:rPr>
      </w:pPr>
    </w:p>
    <w:p w14:paraId="25ADB007" w14:textId="585F23DD" w:rsidR="00011BB0" w:rsidRPr="00011BB0" w:rsidRDefault="00011BB0">
      <w:pPr>
        <w:spacing w:after="0" w:line="360" w:lineRule="auto"/>
        <w:jc w:val="both"/>
        <w:rPr>
          <w:rFonts w:ascii="Times New Roman" w:eastAsia="Times New Roman" w:hAnsi="Times New Roman" w:cs="Times New Roman"/>
          <w:b/>
          <w:bCs/>
          <w:sz w:val="24"/>
          <w:szCs w:val="24"/>
        </w:rPr>
      </w:pPr>
      <w:r w:rsidRPr="00011BB0">
        <w:rPr>
          <w:rFonts w:ascii="Times New Roman" w:eastAsia="Times New Roman" w:hAnsi="Times New Roman" w:cs="Times New Roman"/>
          <w:b/>
          <w:bCs/>
          <w:sz w:val="24"/>
          <w:szCs w:val="24"/>
        </w:rPr>
        <w:t>Tabel 2. Responden berdasarkan pengetahuan remaja dalam upaya peningkatan pengetahuan gizi seimbang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606"/>
        <w:gridCol w:w="756"/>
        <w:gridCol w:w="756"/>
        <w:gridCol w:w="636"/>
        <w:gridCol w:w="756"/>
        <w:gridCol w:w="756"/>
        <w:gridCol w:w="756"/>
        <w:gridCol w:w="756"/>
      </w:tblGrid>
      <w:tr w:rsidR="00011BB0" w:rsidRPr="00011BB0" w14:paraId="1900AC04" w14:textId="77777777" w:rsidTr="00011BB0">
        <w:tc>
          <w:tcPr>
            <w:tcW w:w="1429" w:type="dxa"/>
            <w:vMerge w:val="restart"/>
            <w:tcBorders>
              <w:top w:val="single" w:sz="4" w:space="0" w:color="auto"/>
              <w:bottom w:val="single" w:sz="4" w:space="0" w:color="auto"/>
            </w:tcBorders>
            <w:vAlign w:val="center"/>
          </w:tcPr>
          <w:p w14:paraId="00E3D2B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Tingkat pengetahuan</w:t>
            </w:r>
          </w:p>
        </w:tc>
        <w:tc>
          <w:tcPr>
            <w:tcW w:w="2754" w:type="dxa"/>
            <w:gridSpan w:val="4"/>
            <w:tcBorders>
              <w:top w:val="single" w:sz="4" w:space="0" w:color="auto"/>
              <w:bottom w:val="single" w:sz="4" w:space="0" w:color="auto"/>
            </w:tcBorders>
            <w:vAlign w:val="center"/>
          </w:tcPr>
          <w:p w14:paraId="3F189ED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Kelompok Perlakuan</w:t>
            </w:r>
          </w:p>
        </w:tc>
        <w:tc>
          <w:tcPr>
            <w:tcW w:w="3024" w:type="dxa"/>
            <w:gridSpan w:val="4"/>
            <w:tcBorders>
              <w:top w:val="single" w:sz="4" w:space="0" w:color="auto"/>
              <w:bottom w:val="single" w:sz="4" w:space="0" w:color="auto"/>
            </w:tcBorders>
            <w:vAlign w:val="center"/>
          </w:tcPr>
          <w:p w14:paraId="2E91589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Kelompok Kontrol</w:t>
            </w:r>
          </w:p>
        </w:tc>
      </w:tr>
      <w:tr w:rsidR="00011BB0" w:rsidRPr="00011BB0" w14:paraId="358B11CA" w14:textId="77777777" w:rsidTr="00011BB0">
        <w:tc>
          <w:tcPr>
            <w:tcW w:w="1429" w:type="dxa"/>
            <w:vMerge/>
            <w:tcBorders>
              <w:top w:val="single" w:sz="4" w:space="0" w:color="auto"/>
              <w:bottom w:val="single" w:sz="4" w:space="0" w:color="auto"/>
            </w:tcBorders>
            <w:vAlign w:val="center"/>
          </w:tcPr>
          <w:p w14:paraId="49D3E567"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1362" w:type="dxa"/>
            <w:gridSpan w:val="2"/>
            <w:tcBorders>
              <w:top w:val="single" w:sz="4" w:space="0" w:color="auto"/>
              <w:bottom w:val="single" w:sz="4" w:space="0" w:color="auto"/>
            </w:tcBorders>
            <w:vAlign w:val="center"/>
          </w:tcPr>
          <w:p w14:paraId="611472FD" w14:textId="77777777" w:rsidR="00011BB0" w:rsidRPr="00011BB0" w:rsidRDefault="00011BB0" w:rsidP="00011BB0">
            <w:pPr>
              <w:pStyle w:val="ListParagraph"/>
              <w:spacing w:after="0" w:line="240" w:lineRule="auto"/>
              <w:ind w:left="0"/>
              <w:jc w:val="center"/>
              <w:rPr>
                <w:rFonts w:ascii="Times New Roman" w:hAnsi="Times New Roman" w:cs="Times New Roman"/>
                <w:i/>
                <w:iCs/>
                <w:sz w:val="24"/>
                <w:szCs w:val="24"/>
              </w:rPr>
            </w:pPr>
            <w:r w:rsidRPr="00011BB0">
              <w:rPr>
                <w:rFonts w:ascii="Times New Roman" w:hAnsi="Times New Roman" w:cs="Times New Roman"/>
                <w:i/>
                <w:iCs/>
                <w:sz w:val="24"/>
                <w:szCs w:val="24"/>
              </w:rPr>
              <w:t>Pre test</w:t>
            </w:r>
          </w:p>
        </w:tc>
        <w:tc>
          <w:tcPr>
            <w:tcW w:w="1392" w:type="dxa"/>
            <w:gridSpan w:val="2"/>
            <w:tcBorders>
              <w:top w:val="single" w:sz="4" w:space="0" w:color="auto"/>
              <w:bottom w:val="single" w:sz="4" w:space="0" w:color="auto"/>
            </w:tcBorders>
            <w:vAlign w:val="center"/>
          </w:tcPr>
          <w:p w14:paraId="688C3431" w14:textId="77777777" w:rsidR="00011BB0" w:rsidRPr="00011BB0" w:rsidRDefault="00011BB0" w:rsidP="00011BB0">
            <w:pPr>
              <w:pStyle w:val="ListParagraph"/>
              <w:spacing w:after="0" w:line="240" w:lineRule="auto"/>
              <w:ind w:left="0"/>
              <w:jc w:val="center"/>
              <w:rPr>
                <w:rFonts w:ascii="Times New Roman" w:hAnsi="Times New Roman" w:cs="Times New Roman"/>
                <w:i/>
                <w:iCs/>
                <w:sz w:val="24"/>
                <w:szCs w:val="24"/>
              </w:rPr>
            </w:pPr>
            <w:r w:rsidRPr="00011BB0">
              <w:rPr>
                <w:rFonts w:ascii="Times New Roman" w:hAnsi="Times New Roman" w:cs="Times New Roman"/>
                <w:i/>
                <w:iCs/>
                <w:sz w:val="24"/>
                <w:szCs w:val="24"/>
              </w:rPr>
              <w:t>Post test</w:t>
            </w:r>
          </w:p>
        </w:tc>
        <w:tc>
          <w:tcPr>
            <w:tcW w:w="1512" w:type="dxa"/>
            <w:gridSpan w:val="2"/>
            <w:tcBorders>
              <w:top w:val="single" w:sz="4" w:space="0" w:color="auto"/>
              <w:bottom w:val="single" w:sz="4" w:space="0" w:color="auto"/>
            </w:tcBorders>
            <w:vAlign w:val="center"/>
          </w:tcPr>
          <w:p w14:paraId="65BB254C" w14:textId="77777777" w:rsidR="00011BB0" w:rsidRPr="00011BB0" w:rsidRDefault="00011BB0" w:rsidP="00011BB0">
            <w:pPr>
              <w:pStyle w:val="ListParagraph"/>
              <w:spacing w:after="0" w:line="240" w:lineRule="auto"/>
              <w:ind w:left="0"/>
              <w:jc w:val="center"/>
              <w:rPr>
                <w:rFonts w:ascii="Times New Roman" w:hAnsi="Times New Roman" w:cs="Times New Roman"/>
                <w:i/>
                <w:iCs/>
                <w:sz w:val="24"/>
                <w:szCs w:val="24"/>
              </w:rPr>
            </w:pPr>
            <w:r w:rsidRPr="00011BB0">
              <w:rPr>
                <w:rFonts w:ascii="Times New Roman" w:hAnsi="Times New Roman" w:cs="Times New Roman"/>
                <w:i/>
                <w:iCs/>
                <w:sz w:val="24"/>
                <w:szCs w:val="24"/>
              </w:rPr>
              <w:t>Pre test</w:t>
            </w:r>
          </w:p>
        </w:tc>
        <w:tc>
          <w:tcPr>
            <w:tcW w:w="1512" w:type="dxa"/>
            <w:gridSpan w:val="2"/>
            <w:tcBorders>
              <w:top w:val="single" w:sz="4" w:space="0" w:color="auto"/>
              <w:bottom w:val="single" w:sz="4" w:space="0" w:color="auto"/>
            </w:tcBorders>
            <w:vAlign w:val="center"/>
          </w:tcPr>
          <w:p w14:paraId="5792CB38" w14:textId="77777777" w:rsidR="00011BB0" w:rsidRPr="00011BB0" w:rsidRDefault="00011BB0" w:rsidP="00011BB0">
            <w:pPr>
              <w:pStyle w:val="ListParagraph"/>
              <w:spacing w:after="0" w:line="240" w:lineRule="auto"/>
              <w:ind w:left="0"/>
              <w:jc w:val="center"/>
              <w:rPr>
                <w:rFonts w:ascii="Times New Roman" w:hAnsi="Times New Roman" w:cs="Times New Roman"/>
                <w:i/>
                <w:iCs/>
                <w:sz w:val="24"/>
                <w:szCs w:val="24"/>
              </w:rPr>
            </w:pPr>
            <w:r w:rsidRPr="00011BB0">
              <w:rPr>
                <w:rFonts w:ascii="Times New Roman" w:hAnsi="Times New Roman" w:cs="Times New Roman"/>
                <w:i/>
                <w:iCs/>
                <w:sz w:val="24"/>
                <w:szCs w:val="24"/>
              </w:rPr>
              <w:t>Post test</w:t>
            </w:r>
          </w:p>
        </w:tc>
      </w:tr>
      <w:tr w:rsidR="00011BB0" w:rsidRPr="00011BB0" w14:paraId="4A095CCD" w14:textId="77777777" w:rsidTr="00011BB0">
        <w:tc>
          <w:tcPr>
            <w:tcW w:w="1429" w:type="dxa"/>
            <w:vMerge/>
            <w:tcBorders>
              <w:top w:val="single" w:sz="4" w:space="0" w:color="auto"/>
              <w:bottom w:val="single" w:sz="4" w:space="0" w:color="auto"/>
            </w:tcBorders>
            <w:vAlign w:val="center"/>
          </w:tcPr>
          <w:p w14:paraId="3336422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p>
        </w:tc>
        <w:tc>
          <w:tcPr>
            <w:tcW w:w="606" w:type="dxa"/>
            <w:tcBorders>
              <w:top w:val="single" w:sz="4" w:space="0" w:color="auto"/>
              <w:bottom w:val="single" w:sz="4" w:space="0" w:color="auto"/>
            </w:tcBorders>
            <w:vAlign w:val="center"/>
          </w:tcPr>
          <w:p w14:paraId="4395C9B5"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n</w:t>
            </w:r>
          </w:p>
        </w:tc>
        <w:tc>
          <w:tcPr>
            <w:tcW w:w="756" w:type="dxa"/>
            <w:tcBorders>
              <w:top w:val="single" w:sz="4" w:space="0" w:color="auto"/>
              <w:bottom w:val="single" w:sz="4" w:space="0" w:color="auto"/>
            </w:tcBorders>
            <w:vAlign w:val="center"/>
          </w:tcPr>
          <w:p w14:paraId="64680D47"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w:t>
            </w:r>
          </w:p>
        </w:tc>
        <w:tc>
          <w:tcPr>
            <w:tcW w:w="756" w:type="dxa"/>
            <w:tcBorders>
              <w:top w:val="single" w:sz="4" w:space="0" w:color="auto"/>
              <w:bottom w:val="single" w:sz="4" w:space="0" w:color="auto"/>
            </w:tcBorders>
            <w:vAlign w:val="center"/>
          </w:tcPr>
          <w:p w14:paraId="06D2458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n</w:t>
            </w:r>
          </w:p>
        </w:tc>
        <w:tc>
          <w:tcPr>
            <w:tcW w:w="636" w:type="dxa"/>
            <w:tcBorders>
              <w:top w:val="single" w:sz="4" w:space="0" w:color="auto"/>
              <w:bottom w:val="single" w:sz="4" w:space="0" w:color="auto"/>
            </w:tcBorders>
            <w:vAlign w:val="center"/>
          </w:tcPr>
          <w:p w14:paraId="4BC2BCCA"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w:t>
            </w:r>
          </w:p>
        </w:tc>
        <w:tc>
          <w:tcPr>
            <w:tcW w:w="756" w:type="dxa"/>
            <w:tcBorders>
              <w:top w:val="single" w:sz="4" w:space="0" w:color="auto"/>
              <w:bottom w:val="single" w:sz="4" w:space="0" w:color="auto"/>
            </w:tcBorders>
            <w:vAlign w:val="center"/>
          </w:tcPr>
          <w:p w14:paraId="08D15C5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n</w:t>
            </w:r>
          </w:p>
        </w:tc>
        <w:tc>
          <w:tcPr>
            <w:tcW w:w="756" w:type="dxa"/>
            <w:tcBorders>
              <w:top w:val="single" w:sz="4" w:space="0" w:color="auto"/>
              <w:bottom w:val="single" w:sz="4" w:space="0" w:color="auto"/>
            </w:tcBorders>
            <w:vAlign w:val="center"/>
          </w:tcPr>
          <w:p w14:paraId="62CF351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w:t>
            </w:r>
          </w:p>
        </w:tc>
        <w:tc>
          <w:tcPr>
            <w:tcW w:w="756" w:type="dxa"/>
            <w:tcBorders>
              <w:top w:val="single" w:sz="4" w:space="0" w:color="auto"/>
              <w:bottom w:val="single" w:sz="4" w:space="0" w:color="auto"/>
            </w:tcBorders>
            <w:vAlign w:val="center"/>
          </w:tcPr>
          <w:p w14:paraId="42358163"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n</w:t>
            </w:r>
          </w:p>
        </w:tc>
        <w:tc>
          <w:tcPr>
            <w:tcW w:w="756" w:type="dxa"/>
            <w:tcBorders>
              <w:top w:val="single" w:sz="4" w:space="0" w:color="auto"/>
              <w:bottom w:val="single" w:sz="4" w:space="0" w:color="auto"/>
            </w:tcBorders>
            <w:vAlign w:val="center"/>
          </w:tcPr>
          <w:p w14:paraId="19B1835E"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w:t>
            </w:r>
          </w:p>
        </w:tc>
      </w:tr>
      <w:tr w:rsidR="00011BB0" w:rsidRPr="00011BB0" w14:paraId="10F91127" w14:textId="77777777" w:rsidTr="00011BB0">
        <w:tc>
          <w:tcPr>
            <w:tcW w:w="1429" w:type="dxa"/>
            <w:tcBorders>
              <w:top w:val="single" w:sz="4" w:space="0" w:color="auto"/>
              <w:bottom w:val="single" w:sz="4" w:space="0" w:color="auto"/>
            </w:tcBorders>
          </w:tcPr>
          <w:p w14:paraId="643A1264" w14:textId="77777777" w:rsidR="00011BB0" w:rsidRPr="00011BB0" w:rsidRDefault="00011BB0" w:rsidP="00011BB0">
            <w:pPr>
              <w:pStyle w:val="ListParagraph"/>
              <w:spacing w:after="0" w:line="240" w:lineRule="auto"/>
              <w:ind w:left="0"/>
              <w:jc w:val="both"/>
              <w:rPr>
                <w:rFonts w:ascii="Times New Roman" w:hAnsi="Times New Roman" w:cs="Times New Roman"/>
                <w:sz w:val="24"/>
                <w:szCs w:val="24"/>
              </w:rPr>
            </w:pPr>
            <w:r w:rsidRPr="00011BB0">
              <w:rPr>
                <w:rFonts w:ascii="Times New Roman" w:hAnsi="Times New Roman" w:cs="Times New Roman"/>
                <w:sz w:val="24"/>
                <w:szCs w:val="24"/>
              </w:rPr>
              <w:t>Baik</w:t>
            </w:r>
          </w:p>
        </w:tc>
        <w:tc>
          <w:tcPr>
            <w:tcW w:w="606" w:type="dxa"/>
            <w:tcBorders>
              <w:top w:val="single" w:sz="4" w:space="0" w:color="auto"/>
              <w:bottom w:val="single" w:sz="4" w:space="0" w:color="auto"/>
            </w:tcBorders>
          </w:tcPr>
          <w:p w14:paraId="22E0721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w:t>
            </w:r>
          </w:p>
        </w:tc>
        <w:tc>
          <w:tcPr>
            <w:tcW w:w="756" w:type="dxa"/>
            <w:tcBorders>
              <w:top w:val="single" w:sz="4" w:space="0" w:color="auto"/>
              <w:bottom w:val="single" w:sz="4" w:space="0" w:color="auto"/>
            </w:tcBorders>
          </w:tcPr>
          <w:p w14:paraId="17852463"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6.25</w:t>
            </w:r>
          </w:p>
        </w:tc>
        <w:tc>
          <w:tcPr>
            <w:tcW w:w="756" w:type="dxa"/>
            <w:tcBorders>
              <w:top w:val="single" w:sz="4" w:space="0" w:color="auto"/>
              <w:bottom w:val="single" w:sz="4" w:space="0" w:color="auto"/>
            </w:tcBorders>
            <w:vAlign w:val="center"/>
          </w:tcPr>
          <w:p w14:paraId="69D1A98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10</w:t>
            </w:r>
          </w:p>
        </w:tc>
        <w:tc>
          <w:tcPr>
            <w:tcW w:w="636" w:type="dxa"/>
            <w:tcBorders>
              <w:top w:val="single" w:sz="4" w:space="0" w:color="auto"/>
              <w:bottom w:val="single" w:sz="4" w:space="0" w:color="auto"/>
            </w:tcBorders>
            <w:vAlign w:val="center"/>
          </w:tcPr>
          <w:p w14:paraId="2B6094E7"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62.5</w:t>
            </w:r>
          </w:p>
        </w:tc>
        <w:tc>
          <w:tcPr>
            <w:tcW w:w="756" w:type="dxa"/>
            <w:tcBorders>
              <w:top w:val="single" w:sz="4" w:space="0" w:color="auto"/>
              <w:bottom w:val="single" w:sz="4" w:space="0" w:color="auto"/>
            </w:tcBorders>
            <w:vAlign w:val="center"/>
          </w:tcPr>
          <w:p w14:paraId="333D2FF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w:t>
            </w:r>
          </w:p>
        </w:tc>
        <w:tc>
          <w:tcPr>
            <w:tcW w:w="756" w:type="dxa"/>
            <w:tcBorders>
              <w:top w:val="single" w:sz="4" w:space="0" w:color="auto"/>
              <w:bottom w:val="single" w:sz="4" w:space="0" w:color="auto"/>
            </w:tcBorders>
            <w:vAlign w:val="center"/>
          </w:tcPr>
          <w:p w14:paraId="4D67077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12.5</w:t>
            </w:r>
          </w:p>
        </w:tc>
        <w:tc>
          <w:tcPr>
            <w:tcW w:w="756" w:type="dxa"/>
            <w:tcBorders>
              <w:top w:val="single" w:sz="4" w:space="0" w:color="auto"/>
              <w:bottom w:val="single" w:sz="4" w:space="0" w:color="auto"/>
            </w:tcBorders>
            <w:vAlign w:val="center"/>
          </w:tcPr>
          <w:p w14:paraId="0495C15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w:t>
            </w:r>
          </w:p>
        </w:tc>
        <w:tc>
          <w:tcPr>
            <w:tcW w:w="756" w:type="dxa"/>
            <w:tcBorders>
              <w:top w:val="single" w:sz="4" w:space="0" w:color="auto"/>
              <w:bottom w:val="single" w:sz="4" w:space="0" w:color="auto"/>
            </w:tcBorders>
            <w:vAlign w:val="center"/>
          </w:tcPr>
          <w:p w14:paraId="0027C68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12.5</w:t>
            </w:r>
          </w:p>
        </w:tc>
      </w:tr>
      <w:tr w:rsidR="00011BB0" w:rsidRPr="00011BB0" w14:paraId="481D1FA7" w14:textId="77777777" w:rsidTr="00011BB0">
        <w:tc>
          <w:tcPr>
            <w:tcW w:w="1429" w:type="dxa"/>
            <w:tcBorders>
              <w:top w:val="single" w:sz="4" w:space="0" w:color="auto"/>
              <w:bottom w:val="single" w:sz="4" w:space="0" w:color="auto"/>
            </w:tcBorders>
          </w:tcPr>
          <w:p w14:paraId="3E13B74C" w14:textId="77777777" w:rsidR="00011BB0" w:rsidRPr="00011BB0" w:rsidRDefault="00011BB0" w:rsidP="00011BB0">
            <w:pPr>
              <w:pStyle w:val="ListParagraph"/>
              <w:spacing w:after="0" w:line="240" w:lineRule="auto"/>
              <w:ind w:left="0"/>
              <w:jc w:val="both"/>
              <w:rPr>
                <w:rFonts w:ascii="Times New Roman" w:hAnsi="Times New Roman" w:cs="Times New Roman"/>
                <w:sz w:val="24"/>
                <w:szCs w:val="24"/>
              </w:rPr>
            </w:pPr>
            <w:r w:rsidRPr="00011BB0">
              <w:rPr>
                <w:rFonts w:ascii="Times New Roman" w:hAnsi="Times New Roman" w:cs="Times New Roman"/>
                <w:sz w:val="24"/>
                <w:szCs w:val="24"/>
              </w:rPr>
              <w:t>Cukup</w:t>
            </w:r>
          </w:p>
        </w:tc>
        <w:tc>
          <w:tcPr>
            <w:tcW w:w="606" w:type="dxa"/>
            <w:tcBorders>
              <w:top w:val="single" w:sz="4" w:space="0" w:color="auto"/>
              <w:bottom w:val="single" w:sz="4" w:space="0" w:color="auto"/>
            </w:tcBorders>
          </w:tcPr>
          <w:p w14:paraId="156BB450"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10</w:t>
            </w:r>
          </w:p>
        </w:tc>
        <w:tc>
          <w:tcPr>
            <w:tcW w:w="756" w:type="dxa"/>
            <w:tcBorders>
              <w:top w:val="single" w:sz="4" w:space="0" w:color="auto"/>
              <w:bottom w:val="single" w:sz="4" w:space="0" w:color="auto"/>
            </w:tcBorders>
          </w:tcPr>
          <w:p w14:paraId="5FF1149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62.5</w:t>
            </w:r>
          </w:p>
        </w:tc>
        <w:tc>
          <w:tcPr>
            <w:tcW w:w="756" w:type="dxa"/>
            <w:tcBorders>
              <w:top w:val="single" w:sz="4" w:space="0" w:color="auto"/>
              <w:bottom w:val="single" w:sz="4" w:space="0" w:color="auto"/>
            </w:tcBorders>
            <w:vAlign w:val="center"/>
          </w:tcPr>
          <w:p w14:paraId="3EB0A3A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w:t>
            </w:r>
          </w:p>
        </w:tc>
        <w:tc>
          <w:tcPr>
            <w:tcW w:w="636" w:type="dxa"/>
            <w:tcBorders>
              <w:top w:val="single" w:sz="4" w:space="0" w:color="auto"/>
              <w:bottom w:val="single" w:sz="4" w:space="0" w:color="auto"/>
            </w:tcBorders>
            <w:vAlign w:val="center"/>
          </w:tcPr>
          <w:p w14:paraId="1983F91E"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37.5</w:t>
            </w:r>
          </w:p>
        </w:tc>
        <w:tc>
          <w:tcPr>
            <w:tcW w:w="756" w:type="dxa"/>
            <w:tcBorders>
              <w:top w:val="single" w:sz="4" w:space="0" w:color="auto"/>
              <w:bottom w:val="single" w:sz="4" w:space="0" w:color="auto"/>
            </w:tcBorders>
            <w:vAlign w:val="center"/>
          </w:tcPr>
          <w:p w14:paraId="76F8C27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11</w:t>
            </w:r>
          </w:p>
        </w:tc>
        <w:tc>
          <w:tcPr>
            <w:tcW w:w="756" w:type="dxa"/>
            <w:tcBorders>
              <w:top w:val="single" w:sz="4" w:space="0" w:color="auto"/>
              <w:bottom w:val="single" w:sz="4" w:space="0" w:color="auto"/>
            </w:tcBorders>
            <w:vAlign w:val="center"/>
          </w:tcPr>
          <w:p w14:paraId="404A70B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68.75</w:t>
            </w:r>
          </w:p>
        </w:tc>
        <w:tc>
          <w:tcPr>
            <w:tcW w:w="756" w:type="dxa"/>
            <w:tcBorders>
              <w:top w:val="single" w:sz="4" w:space="0" w:color="auto"/>
              <w:bottom w:val="single" w:sz="4" w:space="0" w:color="auto"/>
            </w:tcBorders>
            <w:vAlign w:val="center"/>
          </w:tcPr>
          <w:p w14:paraId="02D393A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11</w:t>
            </w:r>
          </w:p>
        </w:tc>
        <w:tc>
          <w:tcPr>
            <w:tcW w:w="756" w:type="dxa"/>
            <w:tcBorders>
              <w:top w:val="single" w:sz="4" w:space="0" w:color="auto"/>
              <w:bottom w:val="single" w:sz="4" w:space="0" w:color="auto"/>
            </w:tcBorders>
            <w:vAlign w:val="center"/>
          </w:tcPr>
          <w:p w14:paraId="09D4E9E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68.75</w:t>
            </w:r>
          </w:p>
        </w:tc>
      </w:tr>
      <w:tr w:rsidR="00011BB0" w:rsidRPr="00011BB0" w14:paraId="26E4ABE1" w14:textId="77777777" w:rsidTr="00011BB0">
        <w:tc>
          <w:tcPr>
            <w:tcW w:w="1429" w:type="dxa"/>
            <w:tcBorders>
              <w:top w:val="single" w:sz="4" w:space="0" w:color="auto"/>
              <w:bottom w:val="single" w:sz="4" w:space="0" w:color="auto"/>
            </w:tcBorders>
          </w:tcPr>
          <w:p w14:paraId="20541C02" w14:textId="77777777" w:rsidR="00011BB0" w:rsidRPr="00011BB0" w:rsidRDefault="00011BB0" w:rsidP="00011BB0">
            <w:pPr>
              <w:pStyle w:val="ListParagraph"/>
              <w:spacing w:after="0" w:line="240" w:lineRule="auto"/>
              <w:ind w:left="0"/>
              <w:jc w:val="both"/>
              <w:rPr>
                <w:rFonts w:ascii="Times New Roman" w:hAnsi="Times New Roman" w:cs="Times New Roman"/>
                <w:sz w:val="24"/>
                <w:szCs w:val="24"/>
              </w:rPr>
            </w:pPr>
            <w:r w:rsidRPr="00011BB0">
              <w:rPr>
                <w:rFonts w:ascii="Times New Roman" w:hAnsi="Times New Roman" w:cs="Times New Roman"/>
                <w:sz w:val="24"/>
                <w:szCs w:val="24"/>
              </w:rPr>
              <w:t>Kurang</w:t>
            </w:r>
          </w:p>
        </w:tc>
        <w:tc>
          <w:tcPr>
            <w:tcW w:w="606" w:type="dxa"/>
            <w:tcBorders>
              <w:top w:val="single" w:sz="4" w:space="0" w:color="auto"/>
              <w:bottom w:val="single" w:sz="4" w:space="0" w:color="auto"/>
            </w:tcBorders>
          </w:tcPr>
          <w:p w14:paraId="55C334D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5</w:t>
            </w:r>
          </w:p>
        </w:tc>
        <w:tc>
          <w:tcPr>
            <w:tcW w:w="756" w:type="dxa"/>
            <w:tcBorders>
              <w:top w:val="single" w:sz="4" w:space="0" w:color="auto"/>
              <w:bottom w:val="single" w:sz="4" w:space="0" w:color="auto"/>
            </w:tcBorders>
          </w:tcPr>
          <w:p w14:paraId="3CCE29B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31.25</w:t>
            </w:r>
          </w:p>
        </w:tc>
        <w:tc>
          <w:tcPr>
            <w:tcW w:w="756" w:type="dxa"/>
            <w:tcBorders>
              <w:top w:val="single" w:sz="4" w:space="0" w:color="auto"/>
              <w:bottom w:val="single" w:sz="4" w:space="0" w:color="auto"/>
            </w:tcBorders>
            <w:vAlign w:val="center"/>
          </w:tcPr>
          <w:p w14:paraId="4C223721"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636" w:type="dxa"/>
            <w:tcBorders>
              <w:top w:val="single" w:sz="4" w:space="0" w:color="auto"/>
              <w:bottom w:val="single" w:sz="4" w:space="0" w:color="auto"/>
            </w:tcBorders>
            <w:vAlign w:val="center"/>
          </w:tcPr>
          <w:p w14:paraId="57A9BFE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w:t>
            </w:r>
          </w:p>
        </w:tc>
        <w:tc>
          <w:tcPr>
            <w:tcW w:w="756" w:type="dxa"/>
            <w:tcBorders>
              <w:top w:val="single" w:sz="4" w:space="0" w:color="auto"/>
              <w:bottom w:val="single" w:sz="4" w:space="0" w:color="auto"/>
            </w:tcBorders>
            <w:vAlign w:val="center"/>
          </w:tcPr>
          <w:p w14:paraId="26351096"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w:t>
            </w:r>
          </w:p>
        </w:tc>
        <w:tc>
          <w:tcPr>
            <w:tcW w:w="756" w:type="dxa"/>
            <w:tcBorders>
              <w:top w:val="single" w:sz="4" w:space="0" w:color="auto"/>
              <w:bottom w:val="single" w:sz="4" w:space="0" w:color="auto"/>
            </w:tcBorders>
            <w:vAlign w:val="center"/>
          </w:tcPr>
          <w:p w14:paraId="5CCA1F62"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18.75</w:t>
            </w:r>
          </w:p>
        </w:tc>
        <w:tc>
          <w:tcPr>
            <w:tcW w:w="756" w:type="dxa"/>
            <w:tcBorders>
              <w:top w:val="single" w:sz="4" w:space="0" w:color="auto"/>
              <w:bottom w:val="single" w:sz="4" w:space="0" w:color="auto"/>
            </w:tcBorders>
            <w:vAlign w:val="center"/>
          </w:tcPr>
          <w:p w14:paraId="5122EB16"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3</w:t>
            </w:r>
          </w:p>
        </w:tc>
        <w:tc>
          <w:tcPr>
            <w:tcW w:w="756" w:type="dxa"/>
            <w:tcBorders>
              <w:top w:val="single" w:sz="4" w:space="0" w:color="auto"/>
              <w:bottom w:val="single" w:sz="4" w:space="0" w:color="auto"/>
            </w:tcBorders>
            <w:vAlign w:val="center"/>
          </w:tcPr>
          <w:p w14:paraId="43A187D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18.75</w:t>
            </w:r>
          </w:p>
        </w:tc>
      </w:tr>
      <w:tr w:rsidR="00011BB0" w:rsidRPr="00011BB0" w14:paraId="6941970D" w14:textId="77777777" w:rsidTr="00011BB0">
        <w:tc>
          <w:tcPr>
            <w:tcW w:w="1429" w:type="dxa"/>
            <w:tcBorders>
              <w:top w:val="single" w:sz="4" w:space="0" w:color="auto"/>
              <w:bottom w:val="single" w:sz="4" w:space="0" w:color="auto"/>
            </w:tcBorders>
          </w:tcPr>
          <w:p w14:paraId="2DA2A4BD" w14:textId="77777777" w:rsidR="00011BB0" w:rsidRPr="00011BB0" w:rsidRDefault="00011BB0" w:rsidP="00011BB0">
            <w:pPr>
              <w:pStyle w:val="ListParagraph"/>
              <w:spacing w:after="0" w:line="240" w:lineRule="auto"/>
              <w:ind w:left="0"/>
              <w:jc w:val="both"/>
              <w:rPr>
                <w:rFonts w:ascii="Times New Roman" w:hAnsi="Times New Roman" w:cs="Times New Roman"/>
                <w:sz w:val="24"/>
                <w:szCs w:val="24"/>
              </w:rPr>
            </w:pPr>
            <w:r w:rsidRPr="00011BB0">
              <w:rPr>
                <w:rFonts w:ascii="Times New Roman" w:hAnsi="Times New Roman" w:cs="Times New Roman"/>
                <w:sz w:val="24"/>
                <w:szCs w:val="24"/>
              </w:rPr>
              <w:t>Total</w:t>
            </w:r>
          </w:p>
        </w:tc>
        <w:tc>
          <w:tcPr>
            <w:tcW w:w="606" w:type="dxa"/>
            <w:tcBorders>
              <w:top w:val="single" w:sz="4" w:space="0" w:color="auto"/>
              <w:bottom w:val="single" w:sz="4" w:space="0" w:color="auto"/>
            </w:tcBorders>
          </w:tcPr>
          <w:p w14:paraId="5396C3D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16</w:t>
            </w:r>
          </w:p>
        </w:tc>
        <w:tc>
          <w:tcPr>
            <w:tcW w:w="756" w:type="dxa"/>
            <w:tcBorders>
              <w:top w:val="single" w:sz="4" w:space="0" w:color="auto"/>
              <w:bottom w:val="single" w:sz="4" w:space="0" w:color="auto"/>
            </w:tcBorders>
          </w:tcPr>
          <w:p w14:paraId="59E51A5A"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100</w:t>
            </w:r>
          </w:p>
        </w:tc>
        <w:tc>
          <w:tcPr>
            <w:tcW w:w="756" w:type="dxa"/>
            <w:tcBorders>
              <w:top w:val="single" w:sz="4" w:space="0" w:color="auto"/>
              <w:bottom w:val="single" w:sz="4" w:space="0" w:color="auto"/>
            </w:tcBorders>
            <w:vAlign w:val="center"/>
          </w:tcPr>
          <w:p w14:paraId="4530CE74"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16</w:t>
            </w:r>
          </w:p>
        </w:tc>
        <w:tc>
          <w:tcPr>
            <w:tcW w:w="636" w:type="dxa"/>
            <w:tcBorders>
              <w:top w:val="single" w:sz="4" w:space="0" w:color="auto"/>
              <w:bottom w:val="single" w:sz="4" w:space="0" w:color="auto"/>
            </w:tcBorders>
            <w:vAlign w:val="center"/>
          </w:tcPr>
          <w:p w14:paraId="7C6D173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100</w:t>
            </w:r>
          </w:p>
        </w:tc>
        <w:tc>
          <w:tcPr>
            <w:tcW w:w="756" w:type="dxa"/>
            <w:tcBorders>
              <w:top w:val="single" w:sz="4" w:space="0" w:color="auto"/>
              <w:bottom w:val="single" w:sz="4" w:space="0" w:color="auto"/>
            </w:tcBorders>
            <w:vAlign w:val="center"/>
          </w:tcPr>
          <w:p w14:paraId="0020D2C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16</w:t>
            </w:r>
          </w:p>
        </w:tc>
        <w:tc>
          <w:tcPr>
            <w:tcW w:w="756" w:type="dxa"/>
            <w:tcBorders>
              <w:top w:val="single" w:sz="4" w:space="0" w:color="auto"/>
              <w:bottom w:val="single" w:sz="4" w:space="0" w:color="auto"/>
            </w:tcBorders>
            <w:vAlign w:val="center"/>
          </w:tcPr>
          <w:p w14:paraId="0643EE4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100</w:t>
            </w:r>
          </w:p>
        </w:tc>
        <w:tc>
          <w:tcPr>
            <w:tcW w:w="756" w:type="dxa"/>
            <w:tcBorders>
              <w:top w:val="single" w:sz="4" w:space="0" w:color="auto"/>
              <w:bottom w:val="single" w:sz="4" w:space="0" w:color="auto"/>
            </w:tcBorders>
            <w:vAlign w:val="center"/>
          </w:tcPr>
          <w:p w14:paraId="77199BB2"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16</w:t>
            </w:r>
          </w:p>
        </w:tc>
        <w:tc>
          <w:tcPr>
            <w:tcW w:w="756" w:type="dxa"/>
            <w:tcBorders>
              <w:top w:val="single" w:sz="4" w:space="0" w:color="auto"/>
              <w:bottom w:val="single" w:sz="4" w:space="0" w:color="auto"/>
            </w:tcBorders>
            <w:vAlign w:val="center"/>
          </w:tcPr>
          <w:p w14:paraId="2C76EBD2"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100</w:t>
            </w:r>
          </w:p>
        </w:tc>
      </w:tr>
      <w:tr w:rsidR="00011BB0" w:rsidRPr="00011BB0" w14:paraId="5517EEB7" w14:textId="77777777" w:rsidTr="00011BB0">
        <w:tc>
          <w:tcPr>
            <w:tcW w:w="1429" w:type="dxa"/>
            <w:tcBorders>
              <w:top w:val="single" w:sz="4" w:space="0" w:color="auto"/>
              <w:bottom w:val="single" w:sz="4" w:space="0" w:color="auto"/>
            </w:tcBorders>
          </w:tcPr>
          <w:p w14:paraId="144CBDAB" w14:textId="77777777" w:rsidR="00011BB0" w:rsidRPr="00011BB0" w:rsidRDefault="00011BB0" w:rsidP="00011BB0">
            <w:pPr>
              <w:pStyle w:val="ListParagraph"/>
              <w:spacing w:after="0" w:line="240" w:lineRule="auto"/>
              <w:ind w:left="0"/>
              <w:jc w:val="both"/>
              <w:rPr>
                <w:rFonts w:ascii="Times New Roman" w:hAnsi="Times New Roman" w:cs="Times New Roman"/>
                <w:sz w:val="24"/>
                <w:szCs w:val="24"/>
              </w:rPr>
            </w:pPr>
            <w:r w:rsidRPr="00011BB0">
              <w:rPr>
                <w:rFonts w:ascii="Times New Roman" w:hAnsi="Times New Roman" w:cs="Times New Roman"/>
                <w:sz w:val="24"/>
                <w:szCs w:val="24"/>
              </w:rPr>
              <w:t>Mean</w:t>
            </w:r>
          </w:p>
        </w:tc>
        <w:tc>
          <w:tcPr>
            <w:tcW w:w="1362" w:type="dxa"/>
            <w:gridSpan w:val="2"/>
            <w:tcBorders>
              <w:top w:val="single" w:sz="4" w:space="0" w:color="auto"/>
              <w:bottom w:val="single" w:sz="4" w:space="0" w:color="auto"/>
            </w:tcBorders>
          </w:tcPr>
          <w:p w14:paraId="5F150AD5"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2.28</w:t>
            </w:r>
          </w:p>
        </w:tc>
        <w:tc>
          <w:tcPr>
            <w:tcW w:w="1392" w:type="dxa"/>
            <w:gridSpan w:val="2"/>
            <w:tcBorders>
              <w:top w:val="single" w:sz="4" w:space="0" w:color="auto"/>
              <w:bottom w:val="single" w:sz="4" w:space="0" w:color="auto"/>
            </w:tcBorders>
            <w:vAlign w:val="center"/>
          </w:tcPr>
          <w:p w14:paraId="454D72AF"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1.44</w:t>
            </w:r>
          </w:p>
        </w:tc>
        <w:tc>
          <w:tcPr>
            <w:tcW w:w="1512" w:type="dxa"/>
            <w:gridSpan w:val="2"/>
            <w:tcBorders>
              <w:top w:val="single" w:sz="4" w:space="0" w:color="auto"/>
              <w:bottom w:val="single" w:sz="4" w:space="0" w:color="auto"/>
            </w:tcBorders>
            <w:vAlign w:val="center"/>
          </w:tcPr>
          <w:p w14:paraId="47356D3B"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2.11</w:t>
            </w:r>
          </w:p>
        </w:tc>
        <w:tc>
          <w:tcPr>
            <w:tcW w:w="1512" w:type="dxa"/>
            <w:gridSpan w:val="2"/>
            <w:tcBorders>
              <w:top w:val="single" w:sz="4" w:space="0" w:color="auto"/>
              <w:bottom w:val="single" w:sz="4" w:space="0" w:color="auto"/>
            </w:tcBorders>
            <w:vAlign w:val="center"/>
          </w:tcPr>
          <w:p w14:paraId="67AC391D"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2.11</w:t>
            </w:r>
          </w:p>
        </w:tc>
      </w:tr>
      <w:tr w:rsidR="00011BB0" w:rsidRPr="00011BB0" w14:paraId="3D6AA80E" w14:textId="77777777" w:rsidTr="00011BB0">
        <w:tc>
          <w:tcPr>
            <w:tcW w:w="1429" w:type="dxa"/>
            <w:tcBorders>
              <w:top w:val="single" w:sz="4" w:space="0" w:color="auto"/>
              <w:bottom w:val="single" w:sz="4" w:space="0" w:color="auto"/>
            </w:tcBorders>
          </w:tcPr>
          <w:p w14:paraId="122DD2E0" w14:textId="77777777" w:rsidR="00011BB0" w:rsidRPr="00011BB0" w:rsidRDefault="00011BB0" w:rsidP="00011BB0">
            <w:pPr>
              <w:pStyle w:val="ListParagraph"/>
              <w:spacing w:after="0" w:line="240" w:lineRule="auto"/>
              <w:ind w:left="0"/>
              <w:jc w:val="both"/>
              <w:rPr>
                <w:rFonts w:ascii="Times New Roman" w:hAnsi="Times New Roman" w:cs="Times New Roman"/>
                <w:sz w:val="24"/>
                <w:szCs w:val="24"/>
              </w:rPr>
            </w:pPr>
            <w:r w:rsidRPr="00011BB0">
              <w:rPr>
                <w:rFonts w:ascii="Times New Roman" w:hAnsi="Times New Roman" w:cs="Times New Roman"/>
                <w:sz w:val="24"/>
                <w:szCs w:val="24"/>
              </w:rPr>
              <w:t>SD</w:t>
            </w:r>
          </w:p>
        </w:tc>
        <w:tc>
          <w:tcPr>
            <w:tcW w:w="1362" w:type="dxa"/>
            <w:gridSpan w:val="2"/>
            <w:tcBorders>
              <w:top w:val="single" w:sz="4" w:space="0" w:color="auto"/>
              <w:bottom w:val="single" w:sz="4" w:space="0" w:color="auto"/>
            </w:tcBorders>
          </w:tcPr>
          <w:p w14:paraId="02FFA08A"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0.575</w:t>
            </w:r>
          </w:p>
        </w:tc>
        <w:tc>
          <w:tcPr>
            <w:tcW w:w="1392" w:type="dxa"/>
            <w:gridSpan w:val="2"/>
            <w:tcBorders>
              <w:top w:val="single" w:sz="4" w:space="0" w:color="auto"/>
              <w:bottom w:val="single" w:sz="4" w:space="0" w:color="auto"/>
            </w:tcBorders>
            <w:vAlign w:val="center"/>
          </w:tcPr>
          <w:p w14:paraId="23BE7459"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0.511</w:t>
            </w:r>
          </w:p>
        </w:tc>
        <w:tc>
          <w:tcPr>
            <w:tcW w:w="1512" w:type="dxa"/>
            <w:gridSpan w:val="2"/>
            <w:tcBorders>
              <w:top w:val="single" w:sz="4" w:space="0" w:color="auto"/>
              <w:bottom w:val="single" w:sz="4" w:space="0" w:color="auto"/>
            </w:tcBorders>
            <w:vAlign w:val="center"/>
          </w:tcPr>
          <w:p w14:paraId="5C82463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0.583</w:t>
            </w:r>
          </w:p>
        </w:tc>
        <w:tc>
          <w:tcPr>
            <w:tcW w:w="1512" w:type="dxa"/>
            <w:gridSpan w:val="2"/>
            <w:tcBorders>
              <w:top w:val="single" w:sz="4" w:space="0" w:color="auto"/>
              <w:bottom w:val="single" w:sz="4" w:space="0" w:color="auto"/>
            </w:tcBorders>
            <w:vAlign w:val="center"/>
          </w:tcPr>
          <w:p w14:paraId="0CCD5CB8"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0.583</w:t>
            </w:r>
          </w:p>
        </w:tc>
      </w:tr>
      <w:tr w:rsidR="00011BB0" w:rsidRPr="00011BB0" w14:paraId="495BA02A" w14:textId="77777777" w:rsidTr="00011BB0">
        <w:tc>
          <w:tcPr>
            <w:tcW w:w="1429" w:type="dxa"/>
            <w:tcBorders>
              <w:top w:val="single" w:sz="4" w:space="0" w:color="auto"/>
              <w:bottom w:val="single" w:sz="4" w:space="0" w:color="auto"/>
            </w:tcBorders>
          </w:tcPr>
          <w:p w14:paraId="3FBDF72E" w14:textId="77777777" w:rsidR="00011BB0" w:rsidRPr="00011BB0" w:rsidRDefault="00011BB0" w:rsidP="00011BB0">
            <w:pPr>
              <w:pStyle w:val="ListParagraph"/>
              <w:spacing w:after="0" w:line="240" w:lineRule="auto"/>
              <w:ind w:left="0"/>
              <w:jc w:val="both"/>
              <w:rPr>
                <w:rFonts w:ascii="Times New Roman" w:hAnsi="Times New Roman" w:cs="Times New Roman"/>
                <w:i/>
                <w:iCs/>
                <w:sz w:val="24"/>
                <w:szCs w:val="24"/>
              </w:rPr>
            </w:pPr>
            <w:r w:rsidRPr="00011BB0">
              <w:rPr>
                <w:rFonts w:ascii="Times New Roman" w:hAnsi="Times New Roman" w:cs="Times New Roman"/>
                <w:i/>
                <w:iCs/>
                <w:sz w:val="24"/>
                <w:szCs w:val="24"/>
              </w:rPr>
              <w:t>Wilcoxom signed rank test</w:t>
            </w:r>
          </w:p>
        </w:tc>
        <w:tc>
          <w:tcPr>
            <w:tcW w:w="2754" w:type="dxa"/>
            <w:gridSpan w:val="4"/>
            <w:tcBorders>
              <w:top w:val="single" w:sz="4" w:space="0" w:color="auto"/>
              <w:bottom w:val="single" w:sz="4" w:space="0" w:color="auto"/>
            </w:tcBorders>
            <w:vAlign w:val="center"/>
          </w:tcPr>
          <w:p w14:paraId="75C06E3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p=0.000</w:t>
            </w:r>
          </w:p>
        </w:tc>
        <w:tc>
          <w:tcPr>
            <w:tcW w:w="3024" w:type="dxa"/>
            <w:gridSpan w:val="4"/>
            <w:tcBorders>
              <w:top w:val="single" w:sz="4" w:space="0" w:color="auto"/>
              <w:bottom w:val="single" w:sz="4" w:space="0" w:color="auto"/>
            </w:tcBorders>
            <w:vAlign w:val="center"/>
          </w:tcPr>
          <w:p w14:paraId="7251DB6C"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p=1.000</w:t>
            </w:r>
          </w:p>
        </w:tc>
      </w:tr>
      <w:tr w:rsidR="00011BB0" w:rsidRPr="00011BB0" w14:paraId="61E74BC2" w14:textId="77777777" w:rsidTr="00011BB0">
        <w:tc>
          <w:tcPr>
            <w:tcW w:w="1429" w:type="dxa"/>
            <w:tcBorders>
              <w:top w:val="single" w:sz="4" w:space="0" w:color="auto"/>
              <w:bottom w:val="single" w:sz="4" w:space="0" w:color="auto"/>
            </w:tcBorders>
          </w:tcPr>
          <w:p w14:paraId="5B1C54AE" w14:textId="77777777" w:rsidR="00011BB0" w:rsidRPr="00011BB0" w:rsidRDefault="00011BB0" w:rsidP="00011BB0">
            <w:pPr>
              <w:pStyle w:val="ListParagraph"/>
              <w:spacing w:after="0" w:line="240" w:lineRule="auto"/>
              <w:ind w:left="0"/>
              <w:jc w:val="both"/>
              <w:rPr>
                <w:rFonts w:ascii="Times New Roman" w:hAnsi="Times New Roman" w:cs="Times New Roman"/>
                <w:i/>
                <w:iCs/>
                <w:sz w:val="24"/>
                <w:szCs w:val="24"/>
              </w:rPr>
            </w:pPr>
            <w:r w:rsidRPr="00011BB0">
              <w:rPr>
                <w:rFonts w:ascii="Times New Roman" w:hAnsi="Times New Roman" w:cs="Times New Roman"/>
                <w:i/>
                <w:iCs/>
                <w:sz w:val="24"/>
                <w:szCs w:val="24"/>
              </w:rPr>
              <w:t>Mann whitney U test</w:t>
            </w:r>
          </w:p>
        </w:tc>
        <w:tc>
          <w:tcPr>
            <w:tcW w:w="5778" w:type="dxa"/>
            <w:gridSpan w:val="8"/>
            <w:tcBorders>
              <w:top w:val="single" w:sz="4" w:space="0" w:color="auto"/>
              <w:bottom w:val="single" w:sz="4" w:space="0" w:color="auto"/>
            </w:tcBorders>
            <w:vAlign w:val="center"/>
          </w:tcPr>
          <w:p w14:paraId="68E986DA" w14:textId="77777777" w:rsidR="00011BB0" w:rsidRPr="00011BB0" w:rsidRDefault="00011BB0" w:rsidP="00011BB0">
            <w:pPr>
              <w:pStyle w:val="ListParagraph"/>
              <w:spacing w:after="0" w:line="240" w:lineRule="auto"/>
              <w:ind w:left="0"/>
              <w:jc w:val="center"/>
              <w:rPr>
                <w:rFonts w:ascii="Times New Roman" w:hAnsi="Times New Roman" w:cs="Times New Roman"/>
                <w:sz w:val="24"/>
                <w:szCs w:val="24"/>
              </w:rPr>
            </w:pPr>
            <w:r w:rsidRPr="00011BB0">
              <w:rPr>
                <w:rFonts w:ascii="Times New Roman" w:hAnsi="Times New Roman" w:cs="Times New Roman"/>
                <w:sz w:val="24"/>
                <w:szCs w:val="24"/>
              </w:rPr>
              <w:t>p=0.002</w:t>
            </w:r>
          </w:p>
        </w:tc>
      </w:tr>
    </w:tbl>
    <w:p w14:paraId="04F20652" w14:textId="77777777" w:rsidR="00011BB0" w:rsidRDefault="00011BB0" w:rsidP="00011BB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 Data Primer, 2019</w:t>
      </w:r>
    </w:p>
    <w:p w14:paraId="54EFC7C6" w14:textId="77777777" w:rsidR="00011BB0" w:rsidRDefault="00011BB0">
      <w:pPr>
        <w:spacing w:after="0" w:line="360" w:lineRule="auto"/>
        <w:jc w:val="both"/>
        <w:rPr>
          <w:rFonts w:ascii="Times New Roman" w:eastAsia="Times New Roman" w:hAnsi="Times New Roman" w:cs="Times New Roman"/>
          <w:sz w:val="24"/>
          <w:szCs w:val="24"/>
        </w:rPr>
      </w:pPr>
    </w:p>
    <w:p w14:paraId="1AF84FDB" w14:textId="60F8CE33" w:rsidR="00304425" w:rsidRDefault="00304425">
      <w:pPr>
        <w:spacing w:after="0" w:line="360" w:lineRule="auto"/>
        <w:jc w:val="both"/>
        <w:rPr>
          <w:rFonts w:ascii="Times New Roman" w:eastAsia="Times New Roman" w:hAnsi="Times New Roman" w:cs="Times New Roman"/>
          <w:sz w:val="24"/>
          <w:szCs w:val="24"/>
        </w:rPr>
      </w:pPr>
    </w:p>
    <w:p w14:paraId="213A69EA" w14:textId="77777777" w:rsidR="00304425" w:rsidRDefault="00304425">
      <w:pPr>
        <w:spacing w:after="0" w:line="360" w:lineRule="auto"/>
        <w:ind w:left="1134"/>
        <w:jc w:val="center"/>
        <w:rPr>
          <w:rFonts w:ascii="Times New Roman" w:eastAsia="Times New Roman" w:hAnsi="Times New Roman" w:cs="Times New Roman"/>
          <w:sz w:val="24"/>
          <w:szCs w:val="24"/>
        </w:rPr>
      </w:pPr>
    </w:p>
    <w:p w14:paraId="58FDEF2D" w14:textId="77777777" w:rsidR="00304425" w:rsidRDefault="00304425">
      <w:pPr>
        <w:spacing w:after="0" w:line="360" w:lineRule="auto"/>
        <w:ind w:left="1134"/>
        <w:jc w:val="center"/>
        <w:rPr>
          <w:rFonts w:ascii="Times New Roman" w:eastAsia="Times New Roman" w:hAnsi="Times New Roman" w:cs="Times New Roman"/>
          <w:sz w:val="24"/>
          <w:szCs w:val="24"/>
        </w:rPr>
      </w:pPr>
    </w:p>
    <w:sectPr w:rsidR="00304425">
      <w:footerReference w:type="default" r:id="rId7"/>
      <w:pgSz w:w="12240" w:h="15840"/>
      <w:pgMar w:top="1418"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6F3AC" w14:textId="77777777" w:rsidR="00E36E89" w:rsidRDefault="00E36E89">
      <w:pPr>
        <w:spacing w:after="0" w:line="240" w:lineRule="auto"/>
      </w:pPr>
      <w:r>
        <w:separator/>
      </w:r>
    </w:p>
  </w:endnote>
  <w:endnote w:type="continuationSeparator" w:id="0">
    <w:p w14:paraId="409FC027" w14:textId="77777777" w:rsidR="00E36E89" w:rsidRDefault="00E3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CB55B" w14:textId="77777777" w:rsidR="00304425" w:rsidRDefault="00BD1DE7">
    <w:pPr>
      <w:spacing w:after="0" w:line="240" w:lineRule="auto"/>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13540">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p w14:paraId="0F565295" w14:textId="77777777" w:rsidR="00304425" w:rsidRDefault="00304425">
    <w:pPr>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DAAD2" w14:textId="77777777" w:rsidR="00E36E89" w:rsidRDefault="00E36E89">
      <w:pPr>
        <w:spacing w:after="0" w:line="240" w:lineRule="auto"/>
      </w:pPr>
      <w:r>
        <w:separator/>
      </w:r>
    </w:p>
  </w:footnote>
  <w:footnote w:type="continuationSeparator" w:id="0">
    <w:p w14:paraId="7195006A" w14:textId="77777777" w:rsidR="00E36E89" w:rsidRDefault="00E36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BCD"/>
    <w:multiLevelType w:val="hybridMultilevel"/>
    <w:tmpl w:val="87CC3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953FE"/>
    <w:multiLevelType w:val="multilevel"/>
    <w:tmpl w:val="0B3C47F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617C1952"/>
    <w:multiLevelType w:val="hybridMultilevel"/>
    <w:tmpl w:val="C5FE3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04425"/>
    <w:rsid w:val="00006B3D"/>
    <w:rsid w:val="00011BB0"/>
    <w:rsid w:val="00065925"/>
    <w:rsid w:val="001613C3"/>
    <w:rsid w:val="001A45EB"/>
    <w:rsid w:val="002D7140"/>
    <w:rsid w:val="00304425"/>
    <w:rsid w:val="00460D7C"/>
    <w:rsid w:val="004648B1"/>
    <w:rsid w:val="004B1DE2"/>
    <w:rsid w:val="00692AE9"/>
    <w:rsid w:val="00913540"/>
    <w:rsid w:val="009142A8"/>
    <w:rsid w:val="00971FCA"/>
    <w:rsid w:val="00B31429"/>
    <w:rsid w:val="00B42373"/>
    <w:rsid w:val="00BD1DE7"/>
    <w:rsid w:val="00CA7430"/>
    <w:rsid w:val="00E3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A342"/>
  <w15:docId w15:val="{7E89401A-63A7-45BA-895C-97CCC79F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link w:val="ListParagraphChar"/>
    <w:uiPriority w:val="34"/>
    <w:qFormat/>
    <w:rsid w:val="001A45EB"/>
    <w:pPr>
      <w:widowControl/>
      <w:spacing w:after="160" w:line="259" w:lineRule="auto"/>
      <w:ind w:left="720"/>
      <w:contextualSpacing/>
    </w:pPr>
    <w:rPr>
      <w:rFonts w:asciiTheme="minorHAnsi" w:eastAsiaTheme="minorHAnsi" w:hAnsiTheme="minorHAnsi" w:cstheme="minorBidi"/>
      <w:color w:val="auto"/>
    </w:rPr>
  </w:style>
  <w:style w:type="character" w:customStyle="1" w:styleId="ListParagraphChar">
    <w:name w:val="List Paragraph Char"/>
    <w:link w:val="ListParagraph"/>
    <w:uiPriority w:val="34"/>
    <w:locked/>
    <w:rsid w:val="001A45EB"/>
    <w:rPr>
      <w:rFonts w:asciiTheme="minorHAnsi" w:eastAsiaTheme="minorHAnsi" w:hAnsiTheme="minorHAnsi" w:cstheme="minorBidi"/>
      <w:color w:val="auto"/>
    </w:rPr>
  </w:style>
  <w:style w:type="table" w:styleId="PlainTable2">
    <w:name w:val="Plain Table 2"/>
    <w:basedOn w:val="TableNormal"/>
    <w:uiPriority w:val="42"/>
    <w:rsid w:val="001A45EB"/>
    <w:pPr>
      <w:widowControl/>
      <w:spacing w:after="0" w:line="240" w:lineRule="auto"/>
    </w:pPr>
    <w:rPr>
      <w:rFonts w:asciiTheme="minorHAnsi" w:eastAsiaTheme="minorHAnsi" w:hAnsiTheme="minorHAnsi" w:cstheme="minorBidi"/>
      <w:color w:val="aut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011BB0"/>
    <w:pPr>
      <w:widowControl/>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9</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2020-09-23T02:49:00Z</dcterms:created>
  <dcterms:modified xsi:type="dcterms:W3CDTF">2020-09-29T02:57:00Z</dcterms:modified>
</cp:coreProperties>
</file>